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right="283"/>
        <w:rPr>
          <w:rFonts w:ascii="Times New Roman" w:cs="Times New Roman" w:eastAsia="Times New Roman" w:hAnsi="Times New Roman"/>
          <w:b w:val="1"/>
          <w:bCs w:val="1"/>
          <w:color w:val="808080"/>
          <w:sz w:val="44"/>
          <w:szCs w:val="44"/>
        </w:rPr>
      </w:pPr>
      <w:r w:rsidDel="00000000" w:rsidR="00000000" w:rsidRPr="00000000">
        <w:rPr>
          <w:rFonts w:ascii="Times New Roman" w:cs="Times New Roman" w:eastAsia="Times New Roman" w:hAnsi="Times New Roman"/>
          <w:b w:val="1"/>
          <w:bCs w:val="1"/>
          <w:color w:val="808080"/>
          <w:sz w:val="24"/>
          <w:szCs w:val="24"/>
          <w:rtl w:val="0"/>
        </w:rPr>
        <w:tab/>
        <w:tab/>
        <w:tab/>
        <w:tab/>
      </w:r>
      <w:r w:rsidDel="00000000" w:rsidR="00000000" w:rsidRPr="00000000">
        <w:rPr>
          <w:rFonts w:ascii="Times New Roman" w:cs="Times New Roman" w:eastAsia="Times New Roman" w:hAnsi="Times New Roman"/>
          <w:b w:val="1"/>
          <w:bCs w:val="1"/>
          <w:color w:val="808080"/>
          <w:sz w:val="44"/>
          <w:szCs w:val="44"/>
          <w:rtl w:val="0"/>
        </w:rPr>
        <w:t xml:space="preserve">Swimming Risk Assessment</w:t>
      </w:r>
      <w:r w:rsidDel="00000000" w:rsidR="00000000" w:rsidRPr="00000000">
        <w:drawing>
          <wp:anchor allowOverlap="1" behindDoc="1" distB="0" distT="0" distL="0" distR="0" hidden="0" layoutInCell="1" locked="0" relativeHeight="0" simplePos="0">
            <wp:simplePos x="0" y="0"/>
            <wp:positionH relativeFrom="column">
              <wp:posOffset>289105</wp:posOffset>
            </wp:positionH>
            <wp:positionV relativeFrom="paragraph">
              <wp:posOffset>-223295</wp:posOffset>
            </wp:positionV>
            <wp:extent cx="974367" cy="846161"/>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7"/>
                    <a:srcRect b="0" l="0" r="0" t="0"/>
                    <a:stretch>
                      <a:fillRect/>
                    </a:stretch>
                  </pic:blipFill>
                  <pic:spPr>
                    <a:xfrm>
                      <a:off x="0" y="0"/>
                      <a:ext cx="974367" cy="846161"/>
                    </a:xfrm>
                    <a:prstGeom prst="rect"/>
                    <a:ln/>
                  </pic:spPr>
                </pic:pic>
              </a:graphicData>
            </a:graphic>
          </wp:anchor>
        </w:drawing>
      </w:r>
    </w:p>
    <w:tbl>
      <w:tblPr>
        <w:tblStyle w:val="Table1"/>
        <w:tblpPr w:leftFromText="180" w:rightFromText="180" w:topFromText="0" w:bottomFromText="0" w:vertAnchor="page" w:horzAnchor="margin" w:tblpX="0" w:tblpY="1591"/>
        <w:tblW w:w="113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15"/>
        <w:gridCol w:w="1065"/>
        <w:gridCol w:w="480"/>
        <w:gridCol w:w="1875"/>
        <w:gridCol w:w="795"/>
        <w:gridCol w:w="615"/>
        <w:gridCol w:w="450"/>
        <w:gridCol w:w="1830"/>
        <w:gridCol w:w="1500"/>
        <w:tblGridChange w:id="0">
          <w:tblGrid>
            <w:gridCol w:w="2715"/>
            <w:gridCol w:w="1065"/>
            <w:gridCol w:w="480"/>
            <w:gridCol w:w="1875"/>
            <w:gridCol w:w="795"/>
            <w:gridCol w:w="615"/>
            <w:gridCol w:w="450"/>
            <w:gridCol w:w="1830"/>
            <w:gridCol w:w="1500"/>
          </w:tblGrid>
        </w:tblGridChange>
      </w:tblGrid>
      <w:tr>
        <w:trPr>
          <w:cantSplit w:val="0"/>
          <w:trHeight w:val="987" w:hRule="atLeast"/>
          <w:tblHeader w:val="0"/>
        </w:trPr>
        <w:tc>
          <w:tcPr>
            <w:shd w:fill="d9d9d9" w:val="clear"/>
          </w:tcPr>
          <w:p w:rsidR="00000000" w:rsidDel="00000000" w:rsidP="00000000" w:rsidRDefault="00000000" w:rsidRPr="00000000" w14:paraId="00000002">
            <w:pPr>
              <w:rPr>
                <w:b w:val="1"/>
                <w:bCs w:val="1"/>
                <w:sz w:val="26"/>
                <w:szCs w:val="26"/>
              </w:rPr>
            </w:pPr>
            <w:r w:rsidDel="00000000" w:rsidR="00000000" w:rsidRPr="00000000">
              <w:rPr>
                <w:b w:val="1"/>
                <w:bCs w:val="1"/>
                <w:sz w:val="26"/>
                <w:szCs w:val="26"/>
                <w:rtl w:val="0"/>
              </w:rPr>
              <w:t xml:space="preserve">Person/s completing the risk assessment:</w:t>
            </w:r>
          </w:p>
        </w:tc>
        <w:tc>
          <w:tcPr>
            <w:gridSpan w:val="4"/>
          </w:tcPr>
          <w:p w:rsidR="00000000" w:rsidDel="00000000" w:rsidP="00000000" w:rsidRDefault="00000000" w:rsidRPr="00000000" w14:paraId="00000003">
            <w:pPr>
              <w:tabs>
                <w:tab w:val="left" w:leader="none" w:pos="4012"/>
              </w:tabs>
              <w:rPr>
                <w:sz w:val="26"/>
                <w:szCs w:val="26"/>
              </w:rPr>
            </w:pPr>
            <w:r w:rsidDel="00000000" w:rsidR="00000000" w:rsidRPr="00000000">
              <w:rPr>
                <w:sz w:val="26"/>
                <w:szCs w:val="26"/>
                <w:rtl w:val="0"/>
              </w:rPr>
              <w:t xml:space="preserve">Name/s: Linda Russell</w:t>
            </w:r>
          </w:p>
          <w:p w:rsidR="00000000" w:rsidDel="00000000" w:rsidP="00000000" w:rsidRDefault="00000000" w:rsidRPr="00000000" w14:paraId="00000004">
            <w:pPr>
              <w:tabs>
                <w:tab w:val="left" w:leader="none" w:pos="4012"/>
              </w:tabs>
              <w:rPr>
                <w:sz w:val="26"/>
                <w:szCs w:val="26"/>
              </w:rPr>
            </w:pPr>
            <w:r w:rsidDel="00000000" w:rsidR="00000000" w:rsidRPr="00000000">
              <w:rPr>
                <w:rtl w:val="0"/>
              </w:rPr>
            </w:r>
          </w:p>
          <w:p w:rsidR="00000000" w:rsidDel="00000000" w:rsidP="00000000" w:rsidRDefault="00000000" w:rsidRPr="00000000" w14:paraId="00000005">
            <w:pPr>
              <w:tabs>
                <w:tab w:val="left" w:leader="none" w:pos="4012"/>
              </w:tabs>
              <w:rPr>
                <w:sz w:val="26"/>
                <w:szCs w:val="26"/>
              </w:rPr>
            </w:pPr>
            <w:r w:rsidDel="00000000" w:rsidR="00000000" w:rsidRPr="00000000">
              <w:rPr>
                <w:sz w:val="26"/>
                <w:szCs w:val="26"/>
                <w:rtl w:val="0"/>
              </w:rPr>
              <w:t xml:space="preserve">Date: 26/11/2025</w:t>
            </w:r>
          </w:p>
        </w:tc>
        <w:tc>
          <w:tcPr>
            <w:gridSpan w:val="4"/>
          </w:tcPr>
          <w:p w:rsidR="00000000" w:rsidDel="00000000" w:rsidP="00000000" w:rsidRDefault="00000000" w:rsidRPr="00000000" w14:paraId="00000009">
            <w:pPr>
              <w:rPr>
                <w:b w:val="1"/>
                <w:bCs w:val="1"/>
                <w:sz w:val="26"/>
                <w:szCs w:val="26"/>
              </w:rPr>
            </w:pPr>
            <w:r w:rsidDel="00000000" w:rsidR="00000000" w:rsidRPr="00000000">
              <w:rPr>
                <w:b w:val="1"/>
                <w:bCs w:val="1"/>
                <w:sz w:val="26"/>
                <w:szCs w:val="26"/>
                <w:rtl w:val="0"/>
              </w:rPr>
              <w:t xml:space="preserve">Location:</w:t>
            </w:r>
          </w:p>
          <w:p w:rsidR="00000000" w:rsidDel="00000000" w:rsidP="00000000" w:rsidRDefault="00000000" w:rsidRPr="00000000" w14:paraId="0000000A">
            <w:pPr>
              <w:rPr>
                <w:sz w:val="26"/>
                <w:szCs w:val="26"/>
              </w:rPr>
            </w:pPr>
            <w:r w:rsidDel="00000000" w:rsidR="00000000" w:rsidRPr="00000000">
              <w:rPr>
                <w:sz w:val="26"/>
                <w:szCs w:val="26"/>
                <w:rtl w:val="0"/>
              </w:rPr>
              <w:t xml:space="preserve">Wahroonga Public School Pool</w:t>
            </w:r>
          </w:p>
          <w:p w:rsidR="00000000" w:rsidDel="00000000" w:rsidP="00000000" w:rsidRDefault="00000000" w:rsidRPr="00000000" w14:paraId="0000000B">
            <w:pPr>
              <w:rPr>
                <w:sz w:val="26"/>
                <w:szCs w:val="26"/>
              </w:rPr>
            </w:pPr>
            <w:r w:rsidDel="00000000" w:rsidR="00000000" w:rsidRPr="00000000">
              <w:rPr>
                <w:sz w:val="26"/>
                <w:szCs w:val="26"/>
                <w:rtl w:val="0"/>
              </w:rPr>
              <w:t xml:space="preserve">When: 19</w:t>
            </w:r>
            <w:r w:rsidDel="00000000" w:rsidR="00000000" w:rsidRPr="00000000">
              <w:rPr>
                <w:sz w:val="26"/>
                <w:szCs w:val="26"/>
                <w:vertAlign w:val="superscript"/>
                <w:rtl w:val="0"/>
              </w:rPr>
              <w:t xml:space="preserve">th</w:t>
            </w:r>
            <w:r w:rsidDel="00000000" w:rsidR="00000000" w:rsidRPr="00000000">
              <w:rPr>
                <w:sz w:val="26"/>
                <w:szCs w:val="26"/>
                <w:rtl w:val="0"/>
              </w:rPr>
              <w:t xml:space="preserve"> January– 30th January 2026 </w:t>
            </w:r>
          </w:p>
        </w:tc>
      </w:tr>
      <w:tr>
        <w:trPr>
          <w:cantSplit w:val="0"/>
          <w:tblHeader w:val="0"/>
        </w:trPr>
        <w:tc>
          <w:tcPr>
            <w:shd w:fill="d9d9d9" w:val="clear"/>
          </w:tcPr>
          <w:p w:rsidR="00000000" w:rsidDel="00000000" w:rsidP="00000000" w:rsidRDefault="00000000" w:rsidRPr="00000000" w14:paraId="0000000F">
            <w:pPr>
              <w:rPr>
                <w:b w:val="1"/>
                <w:bCs w:val="1"/>
                <w:sz w:val="26"/>
                <w:szCs w:val="26"/>
              </w:rPr>
            </w:pPr>
            <w:r w:rsidDel="00000000" w:rsidR="00000000" w:rsidRPr="00000000">
              <w:rPr>
                <w:b w:val="1"/>
                <w:bCs w:val="1"/>
                <w:sz w:val="26"/>
                <w:szCs w:val="26"/>
                <w:rtl w:val="0"/>
              </w:rPr>
              <w:t xml:space="preserve">Risk assessment approved by:</w:t>
            </w:r>
          </w:p>
        </w:tc>
        <w:tc>
          <w:tcPr>
            <w:gridSpan w:val="3"/>
          </w:tcPr>
          <w:p w:rsidR="00000000" w:rsidDel="00000000" w:rsidP="00000000" w:rsidRDefault="00000000" w:rsidRPr="00000000" w14:paraId="00000010">
            <w:pPr>
              <w:rPr>
                <w:sz w:val="26"/>
                <w:szCs w:val="26"/>
              </w:rPr>
            </w:pPr>
            <w:r w:rsidDel="00000000" w:rsidR="00000000" w:rsidRPr="00000000">
              <w:rPr>
                <w:sz w:val="26"/>
                <w:szCs w:val="26"/>
                <w:rtl w:val="0"/>
              </w:rPr>
              <w:t xml:space="preserve">Name: Sam Morley </w:t>
            </w:r>
          </w:p>
          <w:p w:rsidR="00000000" w:rsidDel="00000000" w:rsidP="00000000" w:rsidRDefault="00000000" w:rsidRPr="00000000" w14:paraId="00000011">
            <w:pPr>
              <w:rPr>
                <w:sz w:val="26"/>
                <w:szCs w:val="26"/>
              </w:rPr>
            </w:pPr>
            <w:r w:rsidDel="00000000" w:rsidR="00000000" w:rsidRPr="00000000">
              <w:rPr>
                <w:rtl w:val="0"/>
              </w:rPr>
            </w:r>
          </w:p>
        </w:tc>
        <w:tc>
          <w:tcPr>
            <w:gridSpan w:val="5"/>
          </w:tcPr>
          <w:p w:rsidR="00000000" w:rsidDel="00000000" w:rsidP="00000000" w:rsidRDefault="00000000" w:rsidRPr="00000000" w14:paraId="00000014">
            <w:pPr>
              <w:rPr>
                <w:sz w:val="26"/>
                <w:szCs w:val="26"/>
              </w:rPr>
            </w:pPr>
            <w:r w:rsidDel="00000000" w:rsidR="00000000" w:rsidRPr="00000000">
              <w:rPr>
                <w:sz w:val="26"/>
                <w:szCs w:val="26"/>
                <w:rtl w:val="0"/>
              </w:rPr>
              <w:t xml:space="preserve">Approval date: 28/11/2025</w:t>
            </w:r>
          </w:p>
        </w:tc>
      </w:tr>
      <w:tr>
        <w:trPr>
          <w:cantSplit w:val="0"/>
          <w:tblHeader w:val="0"/>
        </w:trPr>
        <w:tc>
          <w:tcPr>
            <w:shd w:fill="d9d9d9" w:val="clear"/>
          </w:tcPr>
          <w:p w:rsidR="00000000" w:rsidDel="00000000" w:rsidP="00000000" w:rsidRDefault="00000000" w:rsidRPr="00000000" w14:paraId="00000019">
            <w:pPr>
              <w:rPr>
                <w:b w:val="1"/>
                <w:bCs w:val="1"/>
                <w:sz w:val="26"/>
                <w:szCs w:val="26"/>
              </w:rPr>
            </w:pPr>
            <w:r w:rsidDel="00000000" w:rsidR="00000000" w:rsidRPr="00000000">
              <w:rPr>
                <w:b w:val="1"/>
                <w:bCs w:val="1"/>
                <w:sz w:val="26"/>
                <w:szCs w:val="26"/>
                <w:rtl w:val="0"/>
              </w:rPr>
              <w:t xml:space="preserve">Risk assessment reviewed by:</w:t>
            </w:r>
          </w:p>
        </w:tc>
        <w:tc>
          <w:tcPr>
            <w:gridSpan w:val="3"/>
          </w:tcPr>
          <w:p w:rsidR="00000000" w:rsidDel="00000000" w:rsidP="00000000" w:rsidRDefault="00000000" w:rsidRPr="00000000" w14:paraId="0000001A">
            <w:pPr>
              <w:rPr>
                <w:sz w:val="26"/>
                <w:szCs w:val="26"/>
              </w:rPr>
            </w:pPr>
            <w:r w:rsidDel="00000000" w:rsidR="00000000" w:rsidRPr="00000000">
              <w:rPr>
                <w:rtl w:val="0"/>
              </w:rPr>
            </w:r>
          </w:p>
        </w:tc>
        <w:tc>
          <w:tcPr>
            <w:gridSpan w:val="5"/>
          </w:tcPr>
          <w:p w:rsidR="00000000" w:rsidDel="00000000" w:rsidP="00000000" w:rsidRDefault="00000000" w:rsidRPr="00000000" w14:paraId="0000001D">
            <w:pPr>
              <w:rPr>
                <w:sz w:val="26"/>
                <w:szCs w:val="26"/>
              </w:rPr>
            </w:pPr>
            <w:r w:rsidDel="00000000" w:rsidR="00000000" w:rsidRPr="00000000">
              <w:rPr>
                <w:rtl w:val="0"/>
              </w:rPr>
            </w:r>
          </w:p>
        </w:tc>
      </w:tr>
      <w:tr>
        <w:trPr>
          <w:cantSplit w:val="0"/>
          <w:tblHeader w:val="0"/>
        </w:trPr>
        <w:tc>
          <w:tcPr>
            <w:gridSpan w:val="9"/>
            <w:shd w:fill="d9d9d9" w:val="clear"/>
          </w:tcPr>
          <w:p w:rsidR="00000000" w:rsidDel="00000000" w:rsidP="00000000" w:rsidRDefault="00000000" w:rsidRPr="00000000" w14:paraId="00000022">
            <w:pPr>
              <w:rPr>
                <w:b w:val="1"/>
                <w:bCs w:val="1"/>
                <w:sz w:val="26"/>
                <w:szCs w:val="26"/>
              </w:rPr>
            </w:pPr>
            <w:r w:rsidDel="00000000" w:rsidR="00000000" w:rsidRPr="00000000">
              <w:rPr>
                <w:b w:val="1"/>
                <w:bCs w:val="1"/>
                <w:sz w:val="26"/>
                <w:szCs w:val="26"/>
                <w:rtl w:val="0"/>
              </w:rPr>
              <w:t xml:space="preserve">Hazard(s) and Risk(s) identified: Children and Educators swimming</w:t>
            </w:r>
          </w:p>
        </w:tc>
      </w:tr>
      <w:tr>
        <w:trPr>
          <w:cantSplit w:val="0"/>
          <w:tblHeader w:val="0"/>
        </w:trPr>
        <w:tc>
          <w:tcPr>
            <w:gridSpan w:val="2"/>
            <w:tcBorders>
              <w:right w:color="000000" w:space="0" w:sz="0" w:val="nil"/>
            </w:tcBorders>
          </w:tcPr>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Poor swimming ability</w:t>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Drowning</w:t>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Misbehaviour by students in the pool</w:t>
            </w:r>
          </w:p>
          <w:p w:rsidR="00000000" w:rsidDel="00000000" w:rsidP="00000000" w:rsidRDefault="00000000" w:rsidRPr="00000000" w14:paraId="0000002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sz w:val="26"/>
                <w:szCs w:val="26"/>
                <w:rtl w:val="0"/>
              </w:rPr>
              <w:t xml:space="preserve">Sunburn</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Heat stroke</w:t>
            </w:r>
          </w:p>
        </w:tc>
        <w:tc>
          <w:tcPr>
            <w:gridSpan w:val="4"/>
            <w:tcBorders>
              <w:left w:color="000000" w:space="0" w:sz="0" w:val="nil"/>
              <w:right w:color="000000" w:space="0" w:sz="0" w:val="nil"/>
            </w:tcBorders>
          </w:tcPr>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Injury to body or another person</w:t>
            </w:r>
          </w:p>
          <w:p w:rsidR="00000000" w:rsidDel="00000000" w:rsidP="00000000" w:rsidRDefault="00000000" w:rsidRPr="00000000" w14:paraId="0000003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Slips, trips, collisions</w:t>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Infectious diseases spreading</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Insect bites/stings</w:t>
            </w:r>
          </w:p>
          <w:p w:rsidR="00000000" w:rsidDel="00000000" w:rsidP="00000000" w:rsidRDefault="00000000" w:rsidRPr="00000000" w14:paraId="00000035">
            <w:pPr>
              <w:rPr>
                <w:sz w:val="26"/>
                <w:szCs w:val="26"/>
              </w:rPr>
            </w:pPr>
            <w:r w:rsidDel="00000000" w:rsidR="00000000" w:rsidRPr="00000000">
              <w:rPr>
                <w:rtl w:val="0"/>
              </w:rPr>
            </w:r>
          </w:p>
        </w:tc>
        <w:tc>
          <w:tcPr>
            <w:gridSpan w:val="3"/>
            <w:tcBorders>
              <w:left w:color="000000" w:space="0" w:sz="0" w:val="nil"/>
            </w:tcBorders>
          </w:tcPr>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Injury from pool equipment</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Dehydration</w:t>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Overexertion</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Electrical hazards.</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sz w:val="26"/>
                <w:szCs w:val="26"/>
              </w:rPr>
            </w:pPr>
            <w:r w:rsidDel="00000000" w:rsidR="00000000" w:rsidRPr="00000000">
              <w:rPr>
                <w:sz w:val="26"/>
                <w:szCs w:val="26"/>
                <w:rtl w:val="0"/>
              </w:rPr>
              <w:t xml:space="preserve">Foot hazards during emergency procedure</w:t>
            </w:r>
          </w:p>
        </w:tc>
      </w:tr>
      <w:tr>
        <w:trPr>
          <w:cantSplit w:val="0"/>
          <w:tblHeader w:val="0"/>
        </w:trPr>
        <w:tc>
          <w:tcPr>
            <w:shd w:fill="d9d9d9" w:val="clear"/>
          </w:tcPr>
          <w:p w:rsidR="00000000" w:rsidDel="00000000" w:rsidP="00000000" w:rsidRDefault="00000000" w:rsidRPr="00000000" w14:paraId="00000040">
            <w:pPr>
              <w:rPr>
                <w:sz w:val="26"/>
                <w:szCs w:val="26"/>
              </w:rPr>
            </w:pPr>
            <w:r w:rsidDel="00000000" w:rsidR="00000000" w:rsidRPr="00000000">
              <w:rPr>
                <w:b w:val="1"/>
                <w:bCs w:val="1"/>
                <w:sz w:val="26"/>
                <w:szCs w:val="26"/>
                <w:rtl w:val="0"/>
              </w:rPr>
              <w:t xml:space="preserve">Location</w:t>
            </w:r>
            <w:r w:rsidDel="00000000" w:rsidR="00000000" w:rsidRPr="00000000">
              <w:rPr>
                <w:sz w:val="26"/>
                <w:szCs w:val="26"/>
                <w:rtl w:val="0"/>
              </w:rPr>
              <w:t xml:space="preserve">:</w:t>
            </w:r>
          </w:p>
        </w:tc>
        <w:tc>
          <w:tcPr>
            <w:gridSpan w:val="3"/>
          </w:tcPr>
          <w:p w:rsidR="00000000" w:rsidDel="00000000" w:rsidP="00000000" w:rsidRDefault="00000000" w:rsidRPr="00000000" w14:paraId="00000041">
            <w:pPr>
              <w:rPr>
                <w:sz w:val="26"/>
                <w:szCs w:val="26"/>
              </w:rPr>
            </w:pPr>
            <w:r w:rsidDel="00000000" w:rsidR="00000000" w:rsidRPr="00000000">
              <w:rPr>
                <w:rtl w:val="0"/>
              </w:rPr>
            </w:r>
          </w:p>
        </w:tc>
        <w:tc>
          <w:tcPr>
            <w:gridSpan w:val="5"/>
          </w:tcPr>
          <w:p w:rsidR="00000000" w:rsidDel="00000000" w:rsidP="00000000" w:rsidRDefault="00000000" w:rsidRPr="00000000" w14:paraId="00000044">
            <w:pPr>
              <w:rPr>
                <w:sz w:val="26"/>
                <w:szCs w:val="26"/>
              </w:rPr>
            </w:pPr>
            <w:r w:rsidDel="00000000" w:rsidR="00000000" w:rsidRPr="00000000">
              <w:rPr>
                <w:sz w:val="26"/>
                <w:szCs w:val="26"/>
                <w:rtl w:val="0"/>
              </w:rPr>
              <w:t xml:space="preserve">Activity:</w:t>
            </w:r>
          </w:p>
        </w:tc>
      </w:tr>
      <w:tr>
        <w:trPr>
          <w:cantSplit w:val="0"/>
          <w:tblHeader w:val="0"/>
        </w:trPr>
        <w:tc>
          <w:tcPr>
            <w:shd w:fill="d9d9d9" w:val="clear"/>
          </w:tcPr>
          <w:p w:rsidR="00000000" w:rsidDel="00000000" w:rsidP="00000000" w:rsidRDefault="00000000" w:rsidRPr="00000000" w14:paraId="00000049">
            <w:pPr>
              <w:rPr>
                <w:b w:val="1"/>
                <w:bCs w:val="1"/>
                <w:sz w:val="26"/>
                <w:szCs w:val="26"/>
              </w:rPr>
            </w:pPr>
            <w:r w:rsidDel="00000000" w:rsidR="00000000" w:rsidRPr="00000000">
              <w:rPr>
                <w:b w:val="1"/>
                <w:bCs w:val="1"/>
                <w:sz w:val="26"/>
                <w:szCs w:val="26"/>
                <w:rtl w:val="0"/>
              </w:rPr>
              <w:t xml:space="preserve">Consequence if the risk happens </w:t>
            </w:r>
          </w:p>
          <w:p w:rsidR="00000000" w:rsidDel="00000000" w:rsidP="00000000" w:rsidRDefault="00000000" w:rsidRPr="00000000" w14:paraId="0000004A">
            <w:pPr>
              <w:rPr>
                <w:b w:val="1"/>
                <w:bCs w:val="1"/>
                <w:sz w:val="26"/>
                <w:szCs w:val="26"/>
              </w:rPr>
            </w:pPr>
            <w:r w:rsidDel="00000000" w:rsidR="00000000" w:rsidRPr="00000000">
              <w:rPr>
                <w:sz w:val="26"/>
                <w:szCs w:val="26"/>
                <w:rtl w:val="0"/>
              </w:rPr>
              <w:t xml:space="preserve">(refer to risk matrix)</w:t>
            </w:r>
            <w:r w:rsidDel="00000000" w:rsidR="00000000" w:rsidRPr="00000000">
              <w:rPr>
                <w:rtl w:val="0"/>
              </w:rPr>
            </w:r>
          </w:p>
        </w:tc>
        <w:tc>
          <w:tcPr>
            <w:gridSpan w:val="2"/>
          </w:tcPr>
          <w:p w:rsidR="00000000" w:rsidDel="00000000" w:rsidP="00000000" w:rsidRDefault="00000000" w:rsidRPr="00000000" w14:paraId="0000004B">
            <w:pPr>
              <w:rPr>
                <w:sz w:val="26"/>
                <w:szCs w:val="26"/>
              </w:rPr>
            </w:pPr>
            <w:r w:rsidDel="00000000" w:rsidR="00000000" w:rsidRPr="00000000">
              <w:rPr>
                <w:sz w:val="26"/>
                <w:szCs w:val="26"/>
                <w:rtl w:val="0"/>
              </w:rPr>
              <w:t xml:space="preserve">Major</w:t>
            </w:r>
          </w:p>
        </w:tc>
        <w:tc>
          <w:tcPr/>
          <w:p w:rsidR="00000000" w:rsidDel="00000000" w:rsidP="00000000" w:rsidRDefault="00000000" w:rsidRPr="00000000" w14:paraId="0000004D">
            <w:pPr>
              <w:rPr>
                <w:sz w:val="26"/>
                <w:szCs w:val="26"/>
              </w:rPr>
            </w:pPr>
            <w:r w:rsidDel="00000000" w:rsidR="00000000" w:rsidRPr="00000000">
              <w:rPr>
                <w:sz w:val="26"/>
                <w:szCs w:val="26"/>
                <w:rtl w:val="0"/>
              </w:rPr>
              <w:t xml:space="preserve">Significant</w:t>
            </w:r>
          </w:p>
        </w:tc>
        <w:tc>
          <w:tcPr>
            <w:gridSpan w:val="3"/>
          </w:tcPr>
          <w:p w:rsidR="00000000" w:rsidDel="00000000" w:rsidP="00000000" w:rsidRDefault="00000000" w:rsidRPr="00000000" w14:paraId="0000004E">
            <w:pPr>
              <w:rPr>
                <w:sz w:val="26"/>
                <w:szCs w:val="26"/>
              </w:rPr>
            </w:pPr>
            <w:r w:rsidDel="00000000" w:rsidR="00000000" w:rsidRPr="00000000">
              <w:rPr>
                <w:sz w:val="26"/>
                <w:szCs w:val="26"/>
                <w:rtl w:val="0"/>
              </w:rPr>
              <w:t xml:space="preserve">Moderate</w:t>
            </w:r>
          </w:p>
        </w:tc>
        <w:tc>
          <w:tcPr/>
          <w:p w:rsidR="00000000" w:rsidDel="00000000" w:rsidP="00000000" w:rsidRDefault="00000000" w:rsidRPr="00000000" w14:paraId="00000051">
            <w:pPr>
              <w:rPr>
                <w:sz w:val="26"/>
                <w:szCs w:val="26"/>
              </w:rPr>
            </w:pPr>
            <w:r w:rsidDel="00000000" w:rsidR="00000000" w:rsidRPr="00000000">
              <w:rPr>
                <w:sz w:val="26"/>
                <w:szCs w:val="26"/>
                <w:rtl w:val="0"/>
              </w:rPr>
              <w:t xml:space="preserve">Minor</w:t>
            </w:r>
          </w:p>
        </w:tc>
        <w:tc>
          <w:tcPr/>
          <w:p w:rsidR="00000000" w:rsidDel="00000000" w:rsidP="00000000" w:rsidRDefault="00000000" w:rsidRPr="00000000" w14:paraId="00000052">
            <w:pPr>
              <w:rPr>
                <w:sz w:val="26"/>
                <w:szCs w:val="26"/>
              </w:rPr>
            </w:pPr>
            <w:r w:rsidDel="00000000" w:rsidR="00000000" w:rsidRPr="00000000">
              <w:rPr>
                <w:sz w:val="26"/>
                <w:szCs w:val="26"/>
                <w:rtl w:val="0"/>
              </w:rPr>
              <w:t xml:space="preserve">Insignificant</w:t>
            </w:r>
          </w:p>
        </w:tc>
      </w:tr>
      <w:tr>
        <w:trPr>
          <w:cantSplit w:val="0"/>
          <w:tblHeader w:val="0"/>
        </w:trPr>
        <w:tc>
          <w:tcPr>
            <w:shd w:fill="d9d9d9" w:val="clear"/>
          </w:tcPr>
          <w:p w:rsidR="00000000" w:rsidDel="00000000" w:rsidP="00000000" w:rsidRDefault="00000000" w:rsidRPr="00000000" w14:paraId="00000053">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54">
            <w:pPr>
              <w:ind w:left="720" w:firstLine="0"/>
              <w:rPr>
                <w:sz w:val="26"/>
                <w:szCs w:val="26"/>
              </w:rPr>
            </w:pPr>
            <w:r w:rsidDel="00000000" w:rsidR="00000000" w:rsidRPr="00000000">
              <w:rPr>
                <w:sz w:val="26"/>
                <w:szCs w:val="26"/>
                <w:rtl w:val="0"/>
              </w:rPr>
              <w:t xml:space="preserve">^</w:t>
            </w:r>
          </w:p>
        </w:tc>
        <w:tc>
          <w:tcPr/>
          <w:p w:rsidR="00000000" w:rsidDel="00000000" w:rsidP="00000000" w:rsidRDefault="00000000" w:rsidRPr="00000000" w14:paraId="00000056">
            <w:pPr>
              <w:rPr>
                <w:sz w:val="26"/>
                <w:szCs w:val="26"/>
              </w:rPr>
            </w:pPr>
            <w:r w:rsidDel="00000000" w:rsidR="00000000" w:rsidRPr="00000000">
              <w:rPr>
                <w:rtl w:val="0"/>
              </w:rPr>
            </w:r>
          </w:p>
        </w:tc>
        <w:tc>
          <w:tcPr>
            <w:gridSpan w:val="3"/>
          </w:tcPr>
          <w:p w:rsidR="00000000" w:rsidDel="00000000" w:rsidP="00000000" w:rsidRDefault="00000000" w:rsidRPr="00000000" w14:paraId="00000057">
            <w:pPr>
              <w:rPr>
                <w:sz w:val="26"/>
                <w:szCs w:val="26"/>
              </w:rPr>
            </w:pPr>
            <w:r w:rsidDel="00000000" w:rsidR="00000000" w:rsidRPr="00000000">
              <w:rPr>
                <w:rtl w:val="0"/>
              </w:rPr>
            </w:r>
          </w:p>
        </w:tc>
        <w:tc>
          <w:tcPr/>
          <w:p w:rsidR="00000000" w:rsidDel="00000000" w:rsidP="00000000" w:rsidRDefault="00000000" w:rsidRPr="00000000" w14:paraId="0000005A">
            <w:pPr>
              <w:rPr>
                <w:sz w:val="26"/>
                <w:szCs w:val="26"/>
              </w:rPr>
            </w:pPr>
            <w:r w:rsidDel="00000000" w:rsidR="00000000" w:rsidRPr="00000000">
              <w:rPr>
                <w:rtl w:val="0"/>
              </w:rPr>
            </w:r>
          </w:p>
        </w:tc>
        <w:tc>
          <w:tcPr/>
          <w:p w:rsidR="00000000" w:rsidDel="00000000" w:rsidP="00000000" w:rsidRDefault="00000000" w:rsidRPr="00000000" w14:paraId="0000005B">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5C">
            <w:pPr>
              <w:rPr>
                <w:b w:val="1"/>
                <w:bCs w:val="1"/>
                <w:sz w:val="26"/>
                <w:szCs w:val="26"/>
              </w:rPr>
            </w:pPr>
            <w:r w:rsidDel="00000000" w:rsidR="00000000" w:rsidRPr="00000000">
              <w:rPr>
                <w:b w:val="1"/>
                <w:bCs w:val="1"/>
                <w:sz w:val="26"/>
                <w:szCs w:val="26"/>
                <w:rtl w:val="0"/>
              </w:rPr>
              <w:t xml:space="preserve">Likelihood of the risk happening</w:t>
            </w:r>
          </w:p>
        </w:tc>
        <w:tc>
          <w:tcPr>
            <w:gridSpan w:val="2"/>
            <w:shd w:fill="ff0000" w:val="clear"/>
          </w:tcPr>
          <w:p w:rsidR="00000000" w:rsidDel="00000000" w:rsidP="00000000" w:rsidRDefault="00000000" w:rsidRPr="00000000" w14:paraId="0000005D">
            <w:pPr>
              <w:rPr>
                <w:sz w:val="26"/>
                <w:szCs w:val="26"/>
              </w:rPr>
            </w:pPr>
            <w:r w:rsidDel="00000000" w:rsidR="00000000" w:rsidRPr="00000000">
              <w:rPr>
                <w:sz w:val="26"/>
                <w:szCs w:val="26"/>
                <w:rtl w:val="0"/>
              </w:rPr>
              <w:t xml:space="preserve">Almost Certain</w:t>
            </w:r>
          </w:p>
        </w:tc>
        <w:tc>
          <w:tcPr>
            <w:shd w:fill="943734" w:val="clear"/>
          </w:tcPr>
          <w:p w:rsidR="00000000" w:rsidDel="00000000" w:rsidP="00000000" w:rsidRDefault="00000000" w:rsidRPr="00000000" w14:paraId="0000005F">
            <w:pPr>
              <w:rPr>
                <w:sz w:val="26"/>
                <w:szCs w:val="26"/>
              </w:rPr>
            </w:pPr>
            <w:r w:rsidDel="00000000" w:rsidR="00000000" w:rsidRPr="00000000">
              <w:rPr>
                <w:sz w:val="26"/>
                <w:szCs w:val="26"/>
                <w:rtl w:val="0"/>
              </w:rPr>
              <w:t xml:space="preserve">Likely</w:t>
            </w:r>
          </w:p>
        </w:tc>
        <w:tc>
          <w:tcPr>
            <w:gridSpan w:val="3"/>
            <w:shd w:fill="366091" w:val="clear"/>
          </w:tcPr>
          <w:p w:rsidR="00000000" w:rsidDel="00000000" w:rsidP="00000000" w:rsidRDefault="00000000" w:rsidRPr="00000000" w14:paraId="00000060">
            <w:pPr>
              <w:rPr>
                <w:sz w:val="26"/>
                <w:szCs w:val="26"/>
              </w:rPr>
            </w:pPr>
            <w:r w:rsidDel="00000000" w:rsidR="00000000" w:rsidRPr="00000000">
              <w:rPr>
                <w:sz w:val="26"/>
                <w:szCs w:val="26"/>
                <w:rtl w:val="0"/>
              </w:rPr>
              <w:t xml:space="preserve">Possible</w:t>
            </w:r>
          </w:p>
        </w:tc>
        <w:tc>
          <w:tcPr>
            <w:shd w:fill="548dd4" w:val="clear"/>
          </w:tcPr>
          <w:p w:rsidR="00000000" w:rsidDel="00000000" w:rsidP="00000000" w:rsidRDefault="00000000" w:rsidRPr="00000000" w14:paraId="00000063">
            <w:pPr>
              <w:rPr>
                <w:sz w:val="26"/>
                <w:szCs w:val="26"/>
              </w:rPr>
            </w:pPr>
            <w:r w:rsidDel="00000000" w:rsidR="00000000" w:rsidRPr="00000000">
              <w:rPr>
                <w:sz w:val="26"/>
                <w:szCs w:val="26"/>
                <w:rtl w:val="0"/>
              </w:rPr>
              <w:t xml:space="preserve">Unlikely</w:t>
            </w:r>
          </w:p>
        </w:tc>
        <w:tc>
          <w:tcPr>
            <w:shd w:fill="c6d9f1" w:val="clear"/>
          </w:tcPr>
          <w:p w:rsidR="00000000" w:rsidDel="00000000" w:rsidP="00000000" w:rsidRDefault="00000000" w:rsidRPr="00000000" w14:paraId="00000064">
            <w:pPr>
              <w:rPr>
                <w:sz w:val="26"/>
                <w:szCs w:val="26"/>
              </w:rPr>
            </w:pPr>
            <w:r w:rsidDel="00000000" w:rsidR="00000000" w:rsidRPr="00000000">
              <w:rPr>
                <w:sz w:val="26"/>
                <w:szCs w:val="26"/>
                <w:rtl w:val="0"/>
              </w:rPr>
              <w:t xml:space="preserve">Rare</w:t>
            </w:r>
          </w:p>
        </w:tc>
      </w:tr>
      <w:tr>
        <w:trPr>
          <w:cantSplit w:val="0"/>
          <w:tblHeader w:val="0"/>
        </w:trPr>
        <w:tc>
          <w:tcPr>
            <w:shd w:fill="d9d9d9" w:val="clear"/>
          </w:tcPr>
          <w:p w:rsidR="00000000" w:rsidDel="00000000" w:rsidP="00000000" w:rsidRDefault="00000000" w:rsidRPr="00000000" w14:paraId="00000065">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66">
            <w:pPr>
              <w:rPr>
                <w:sz w:val="26"/>
                <w:szCs w:val="26"/>
              </w:rPr>
            </w:pPr>
            <w:r w:rsidDel="00000000" w:rsidR="00000000" w:rsidRPr="00000000">
              <w:rPr>
                <w:rtl w:val="0"/>
              </w:rPr>
            </w:r>
          </w:p>
        </w:tc>
        <w:tc>
          <w:tcPr/>
          <w:p w:rsidR="00000000" w:rsidDel="00000000" w:rsidP="00000000" w:rsidRDefault="00000000" w:rsidRPr="00000000" w14:paraId="00000068">
            <w:pPr>
              <w:ind w:left="720" w:firstLine="0"/>
              <w:rPr>
                <w:sz w:val="26"/>
                <w:szCs w:val="26"/>
              </w:rPr>
            </w:pPr>
            <w:r w:rsidDel="00000000" w:rsidR="00000000" w:rsidRPr="00000000">
              <w:rPr>
                <w:sz w:val="26"/>
                <w:szCs w:val="26"/>
                <w:rtl w:val="0"/>
              </w:rPr>
              <w:t xml:space="preserve">^</w:t>
            </w:r>
          </w:p>
        </w:tc>
        <w:tc>
          <w:tcPr>
            <w:gridSpan w:val="3"/>
          </w:tcPr>
          <w:p w:rsidR="00000000" w:rsidDel="00000000" w:rsidP="00000000" w:rsidRDefault="00000000" w:rsidRPr="00000000" w14:paraId="00000069">
            <w:pPr>
              <w:rPr>
                <w:sz w:val="26"/>
                <w:szCs w:val="26"/>
              </w:rPr>
            </w:pPr>
            <w:r w:rsidDel="00000000" w:rsidR="00000000" w:rsidRPr="00000000">
              <w:rPr>
                <w:rtl w:val="0"/>
              </w:rPr>
            </w:r>
          </w:p>
        </w:tc>
        <w:tc>
          <w:tcPr/>
          <w:p w:rsidR="00000000" w:rsidDel="00000000" w:rsidP="00000000" w:rsidRDefault="00000000" w:rsidRPr="00000000" w14:paraId="0000006C">
            <w:pPr>
              <w:rPr>
                <w:sz w:val="26"/>
                <w:szCs w:val="26"/>
              </w:rPr>
            </w:pPr>
            <w:r w:rsidDel="00000000" w:rsidR="00000000" w:rsidRPr="00000000">
              <w:rPr>
                <w:rtl w:val="0"/>
              </w:rPr>
            </w:r>
          </w:p>
        </w:tc>
        <w:tc>
          <w:tcPr/>
          <w:p w:rsidR="00000000" w:rsidDel="00000000" w:rsidP="00000000" w:rsidRDefault="00000000" w:rsidRPr="00000000" w14:paraId="0000006D">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6E">
            <w:pPr>
              <w:rPr>
                <w:b w:val="1"/>
                <w:bCs w:val="1"/>
                <w:sz w:val="26"/>
                <w:szCs w:val="26"/>
              </w:rPr>
            </w:pPr>
            <w:r w:rsidDel="00000000" w:rsidR="00000000" w:rsidRPr="00000000">
              <w:rPr>
                <w:b w:val="1"/>
                <w:bCs w:val="1"/>
                <w:sz w:val="26"/>
                <w:szCs w:val="26"/>
                <w:rtl w:val="0"/>
              </w:rPr>
              <w:t xml:space="preserve">Overall risk rating</w:t>
            </w:r>
          </w:p>
        </w:tc>
        <w:tc>
          <w:tcPr>
            <w:gridSpan w:val="2"/>
            <w:shd w:fill="ff0000" w:val="clear"/>
          </w:tcPr>
          <w:p w:rsidR="00000000" w:rsidDel="00000000" w:rsidP="00000000" w:rsidRDefault="00000000" w:rsidRPr="00000000" w14:paraId="0000006F">
            <w:pPr>
              <w:rPr>
                <w:sz w:val="26"/>
                <w:szCs w:val="26"/>
              </w:rPr>
            </w:pPr>
            <w:r w:rsidDel="00000000" w:rsidR="00000000" w:rsidRPr="00000000">
              <w:rPr>
                <w:sz w:val="26"/>
                <w:szCs w:val="26"/>
                <w:rtl w:val="0"/>
              </w:rPr>
              <w:t xml:space="preserve">Critical</w:t>
            </w:r>
          </w:p>
        </w:tc>
        <w:tc>
          <w:tcPr>
            <w:shd w:fill="ffc000" w:val="clear"/>
          </w:tcPr>
          <w:p w:rsidR="00000000" w:rsidDel="00000000" w:rsidP="00000000" w:rsidRDefault="00000000" w:rsidRPr="00000000" w14:paraId="00000071">
            <w:pPr>
              <w:rPr>
                <w:sz w:val="26"/>
                <w:szCs w:val="26"/>
              </w:rPr>
            </w:pPr>
            <w:r w:rsidDel="00000000" w:rsidR="00000000" w:rsidRPr="00000000">
              <w:rPr>
                <w:sz w:val="26"/>
                <w:szCs w:val="26"/>
                <w:rtl w:val="0"/>
              </w:rPr>
              <w:t xml:space="preserve">High</w:t>
            </w:r>
          </w:p>
        </w:tc>
        <w:tc>
          <w:tcPr>
            <w:gridSpan w:val="3"/>
            <w:shd w:fill="ffff00" w:val="clear"/>
          </w:tcPr>
          <w:p w:rsidR="00000000" w:rsidDel="00000000" w:rsidP="00000000" w:rsidRDefault="00000000" w:rsidRPr="00000000" w14:paraId="00000072">
            <w:pPr>
              <w:rPr>
                <w:sz w:val="26"/>
                <w:szCs w:val="26"/>
              </w:rPr>
            </w:pPr>
            <w:r w:rsidDel="00000000" w:rsidR="00000000" w:rsidRPr="00000000">
              <w:rPr>
                <w:sz w:val="26"/>
                <w:szCs w:val="26"/>
                <w:rtl w:val="0"/>
              </w:rPr>
              <w:t xml:space="preserve">Moderate</w:t>
            </w:r>
          </w:p>
        </w:tc>
        <w:tc>
          <w:tcPr>
            <w:shd w:fill="92d050" w:val="clear"/>
          </w:tcPr>
          <w:p w:rsidR="00000000" w:rsidDel="00000000" w:rsidP="00000000" w:rsidRDefault="00000000" w:rsidRPr="00000000" w14:paraId="00000075">
            <w:pPr>
              <w:rPr>
                <w:sz w:val="26"/>
                <w:szCs w:val="26"/>
              </w:rPr>
            </w:pPr>
            <w:r w:rsidDel="00000000" w:rsidR="00000000" w:rsidRPr="00000000">
              <w:rPr>
                <w:sz w:val="26"/>
                <w:szCs w:val="26"/>
                <w:rtl w:val="0"/>
              </w:rPr>
              <w:t xml:space="preserve">Low</w:t>
            </w:r>
          </w:p>
        </w:tc>
        <w:tc>
          <w:tcPr>
            <w:shd w:fill="d0e0e3" w:val="clear"/>
          </w:tcPr>
          <w:p w:rsidR="00000000" w:rsidDel="00000000" w:rsidP="00000000" w:rsidRDefault="00000000" w:rsidRPr="00000000" w14:paraId="00000076">
            <w:pPr>
              <w:rPr>
                <w:sz w:val="26"/>
                <w:szCs w:val="26"/>
              </w:rPr>
            </w:pPr>
            <w:r w:rsidDel="00000000" w:rsidR="00000000" w:rsidRPr="00000000">
              <w:rPr>
                <w:sz w:val="26"/>
                <w:szCs w:val="26"/>
                <w:rtl w:val="0"/>
              </w:rPr>
              <w:t xml:space="preserve">Very Low</w:t>
            </w:r>
          </w:p>
        </w:tc>
      </w:tr>
      <w:tr>
        <w:trPr>
          <w:cantSplit w:val="0"/>
          <w:tblHeader w:val="0"/>
        </w:trPr>
        <w:tc>
          <w:tcPr>
            <w:shd w:fill="d9d9d9" w:val="clear"/>
          </w:tcPr>
          <w:p w:rsidR="00000000" w:rsidDel="00000000" w:rsidP="00000000" w:rsidRDefault="00000000" w:rsidRPr="00000000" w14:paraId="00000077">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78">
            <w:pPr>
              <w:ind w:left="720" w:firstLine="0"/>
              <w:rPr>
                <w:sz w:val="26"/>
                <w:szCs w:val="26"/>
              </w:rPr>
            </w:pPr>
            <w:r w:rsidDel="00000000" w:rsidR="00000000" w:rsidRPr="00000000">
              <w:rPr>
                <w:sz w:val="26"/>
                <w:szCs w:val="26"/>
                <w:rtl w:val="0"/>
              </w:rPr>
              <w:t xml:space="preserve">^</w:t>
            </w:r>
          </w:p>
        </w:tc>
        <w:tc>
          <w:tcPr/>
          <w:p w:rsidR="00000000" w:rsidDel="00000000" w:rsidP="00000000" w:rsidRDefault="00000000" w:rsidRPr="00000000" w14:paraId="0000007A">
            <w:pPr>
              <w:rPr>
                <w:sz w:val="26"/>
                <w:szCs w:val="26"/>
              </w:rPr>
            </w:pPr>
            <w:r w:rsidDel="00000000" w:rsidR="00000000" w:rsidRPr="00000000">
              <w:rPr>
                <w:rtl w:val="0"/>
              </w:rPr>
            </w:r>
          </w:p>
        </w:tc>
        <w:tc>
          <w:tcPr>
            <w:gridSpan w:val="3"/>
          </w:tcPr>
          <w:p w:rsidR="00000000" w:rsidDel="00000000" w:rsidP="00000000" w:rsidRDefault="00000000" w:rsidRPr="00000000" w14:paraId="0000007B">
            <w:pPr>
              <w:rPr>
                <w:sz w:val="26"/>
                <w:szCs w:val="26"/>
              </w:rPr>
            </w:pPr>
            <w:r w:rsidDel="00000000" w:rsidR="00000000" w:rsidRPr="00000000">
              <w:rPr>
                <w:rtl w:val="0"/>
              </w:rPr>
            </w:r>
          </w:p>
        </w:tc>
        <w:tc>
          <w:tcPr/>
          <w:p w:rsidR="00000000" w:rsidDel="00000000" w:rsidP="00000000" w:rsidRDefault="00000000" w:rsidRPr="00000000" w14:paraId="0000007E">
            <w:pPr>
              <w:rPr>
                <w:sz w:val="26"/>
                <w:szCs w:val="26"/>
              </w:rPr>
            </w:pPr>
            <w:r w:rsidDel="00000000" w:rsidR="00000000" w:rsidRPr="00000000">
              <w:rPr>
                <w:rtl w:val="0"/>
              </w:rPr>
            </w:r>
          </w:p>
        </w:tc>
        <w:tc>
          <w:tcPr/>
          <w:p w:rsidR="00000000" w:rsidDel="00000000" w:rsidP="00000000" w:rsidRDefault="00000000" w:rsidRPr="00000000" w14:paraId="0000007F">
            <w:pPr>
              <w:rPr>
                <w:sz w:val="26"/>
                <w:szCs w:val="26"/>
              </w:rPr>
            </w:pPr>
            <w:r w:rsidDel="00000000" w:rsidR="00000000" w:rsidRPr="00000000">
              <w:rPr>
                <w:rtl w:val="0"/>
              </w:rPr>
            </w:r>
          </w:p>
        </w:tc>
      </w:tr>
      <w:tr>
        <w:trPr>
          <w:cantSplit w:val="0"/>
          <w:tblHeader w:val="0"/>
        </w:trPr>
        <w:tc>
          <w:tcPr>
            <w:gridSpan w:val="9"/>
            <w:shd w:fill="d9d9d9" w:val="clear"/>
          </w:tcPr>
          <w:p w:rsidR="00000000" w:rsidDel="00000000" w:rsidP="00000000" w:rsidRDefault="00000000" w:rsidRPr="00000000" w14:paraId="00000080">
            <w:pPr>
              <w:rPr>
                <w:b w:val="1"/>
                <w:bCs w:val="1"/>
                <w:sz w:val="26"/>
                <w:szCs w:val="26"/>
              </w:rPr>
            </w:pPr>
            <w:r w:rsidDel="00000000" w:rsidR="00000000" w:rsidRPr="00000000">
              <w:rPr>
                <w:b w:val="1"/>
                <w:bCs w:val="1"/>
                <w:sz w:val="26"/>
                <w:szCs w:val="26"/>
                <w:rtl w:val="0"/>
              </w:rPr>
              <w:t xml:space="preserve">Existing strategies in place to prevent, eliminate or control the risk/s</w:t>
            </w:r>
          </w:p>
        </w:tc>
      </w:tr>
      <w:tr>
        <w:trPr>
          <w:cantSplit w:val="0"/>
          <w:tblHeader w:val="0"/>
        </w:trPr>
        <w:tc>
          <w:tcPr>
            <w:gridSpan w:val="9"/>
          </w:tcPr>
          <w:p w:rsidR="00000000" w:rsidDel="00000000" w:rsidP="00000000" w:rsidRDefault="00000000" w:rsidRPr="00000000" w14:paraId="00000089">
            <w:pPr>
              <w:rPr>
                <w:sz w:val="26"/>
                <w:szCs w:val="26"/>
              </w:rPr>
            </w:pPr>
            <w:r w:rsidDel="00000000" w:rsidR="00000000" w:rsidRPr="00000000">
              <w:rPr>
                <w:sz w:val="26"/>
                <w:szCs w:val="26"/>
                <w:rtl w:val="0"/>
              </w:rPr>
              <w:t xml:space="preserve">Educators will assess the pool area for hazards (including weather, electrical hazards, animals/insects, water quality, etc.) before children enter as per procedure of swimming document. </w:t>
            </w:r>
          </w:p>
          <w:p w:rsidR="00000000" w:rsidDel="00000000" w:rsidP="00000000" w:rsidRDefault="00000000" w:rsidRPr="00000000" w14:paraId="0000008A">
            <w:pPr>
              <w:rPr>
                <w:sz w:val="26"/>
                <w:szCs w:val="26"/>
              </w:rPr>
            </w:pPr>
            <w:r w:rsidDel="00000000" w:rsidR="00000000" w:rsidRPr="00000000">
              <w:rPr>
                <w:sz w:val="26"/>
                <w:szCs w:val="26"/>
                <w:rtl w:val="0"/>
              </w:rPr>
              <w:t xml:space="preserve">Children will be divided into groups with a ratio of 1 educator to 5 children, plus swim instructor, with no more than 25 children in the pool at one time.</w:t>
            </w:r>
          </w:p>
          <w:p w:rsidR="00000000" w:rsidDel="00000000" w:rsidP="00000000" w:rsidRDefault="00000000" w:rsidRPr="00000000" w14:paraId="0000008B">
            <w:pPr>
              <w:rPr>
                <w:sz w:val="26"/>
                <w:szCs w:val="26"/>
              </w:rPr>
            </w:pPr>
            <w:bookmarkStart w:colFirst="0" w:colLast="0" w:name="_heading=h.gjdgxs" w:id="0"/>
            <w:bookmarkEnd w:id="0"/>
            <w:r w:rsidDel="00000000" w:rsidR="00000000" w:rsidRPr="00000000">
              <w:rPr>
                <w:sz w:val="26"/>
                <w:szCs w:val="26"/>
                <w:rtl w:val="0"/>
              </w:rPr>
              <w:t xml:space="preserve">A qualified swimming instructor will assess children's ability in their first session of swimming to assign them identifiable wristbands based on their abilities. Educators will then be briefed on children’s ability to swim and can refer to their wristband colour to be able to quickly identify and understand capabilities. </w:t>
            </w:r>
          </w:p>
          <w:p w:rsidR="00000000" w:rsidDel="00000000" w:rsidP="00000000" w:rsidRDefault="00000000" w:rsidRPr="00000000" w14:paraId="0000008C">
            <w:pPr>
              <w:rPr>
                <w:sz w:val="26"/>
                <w:szCs w:val="26"/>
              </w:rPr>
            </w:pPr>
            <w:r w:rsidDel="00000000" w:rsidR="00000000" w:rsidRPr="00000000">
              <w:rPr>
                <w:sz w:val="26"/>
                <w:szCs w:val="26"/>
                <w:rtl w:val="0"/>
              </w:rPr>
              <w:t xml:space="preserve">All educators supervising are first aid and CPR trained. To further assist, a resuscitation sign is displayed in the pool area. </w:t>
            </w:r>
          </w:p>
          <w:p w:rsidR="00000000" w:rsidDel="00000000" w:rsidP="00000000" w:rsidRDefault="00000000" w:rsidRPr="00000000" w14:paraId="0000008D">
            <w:pPr>
              <w:rPr>
                <w:sz w:val="26"/>
                <w:szCs w:val="26"/>
              </w:rPr>
            </w:pPr>
            <w:r w:rsidDel="00000000" w:rsidR="00000000" w:rsidRPr="00000000">
              <w:rPr>
                <w:sz w:val="26"/>
                <w:szCs w:val="26"/>
                <w:rtl w:val="0"/>
              </w:rPr>
              <w:t xml:space="preserve">We ensure a qualified swimming instructor is in the pool area when we are swimming.</w:t>
            </w:r>
          </w:p>
          <w:p w:rsidR="00000000" w:rsidDel="00000000" w:rsidP="00000000" w:rsidRDefault="00000000" w:rsidRPr="00000000" w14:paraId="0000008E">
            <w:pPr>
              <w:rPr>
                <w:sz w:val="26"/>
                <w:szCs w:val="26"/>
              </w:rPr>
            </w:pPr>
            <w:r w:rsidDel="00000000" w:rsidR="00000000" w:rsidRPr="00000000">
              <w:rPr>
                <w:sz w:val="26"/>
                <w:szCs w:val="26"/>
                <w:rtl w:val="0"/>
              </w:rPr>
              <w:t xml:space="preserve">Pool rules are explained, displayed and reminded every session the children swim. The rules are to be enforced and behaviour monitored for the duration of the swimming session.</w:t>
            </w:r>
          </w:p>
          <w:p w:rsidR="00000000" w:rsidDel="00000000" w:rsidP="00000000" w:rsidRDefault="00000000" w:rsidRPr="00000000" w14:paraId="0000008F">
            <w:pPr>
              <w:rPr>
                <w:sz w:val="26"/>
                <w:szCs w:val="26"/>
              </w:rPr>
            </w:pPr>
            <w:r w:rsidDel="00000000" w:rsidR="00000000" w:rsidRPr="00000000">
              <w:rPr>
                <w:sz w:val="26"/>
                <w:szCs w:val="26"/>
                <w:rtl w:val="0"/>
              </w:rPr>
              <w:t xml:space="preserve">Safety equipment, defibrillator, first aid and centre mobile phone is to be in the pool area and easily accessible.</w:t>
            </w:r>
          </w:p>
          <w:p w:rsidR="00000000" w:rsidDel="00000000" w:rsidP="00000000" w:rsidRDefault="00000000" w:rsidRPr="00000000" w14:paraId="00000090">
            <w:pPr>
              <w:rPr>
                <w:sz w:val="26"/>
                <w:szCs w:val="26"/>
              </w:rPr>
            </w:pPr>
            <w:r w:rsidDel="00000000" w:rsidR="00000000" w:rsidRPr="00000000">
              <w:rPr>
                <w:sz w:val="26"/>
                <w:szCs w:val="26"/>
                <w:rtl w:val="0"/>
              </w:rPr>
              <w:t xml:space="preserve">Children are to be counted on a regular basis (maximum of 10-minute intervals).</w:t>
            </w:r>
          </w:p>
          <w:p w:rsidR="00000000" w:rsidDel="00000000" w:rsidP="00000000" w:rsidRDefault="00000000" w:rsidRPr="00000000" w14:paraId="00000091">
            <w:pPr>
              <w:rPr>
                <w:sz w:val="26"/>
                <w:szCs w:val="26"/>
              </w:rPr>
            </w:pPr>
            <w:r w:rsidDel="00000000" w:rsidR="00000000" w:rsidRPr="00000000">
              <w:rPr>
                <w:sz w:val="26"/>
                <w:szCs w:val="26"/>
                <w:rtl w:val="0"/>
              </w:rPr>
              <w:t xml:space="preserve">Educators to have knowledge of children’s medical conditions and swimming ability. </w:t>
            </w:r>
          </w:p>
          <w:p w:rsidR="00000000" w:rsidDel="00000000" w:rsidP="00000000" w:rsidRDefault="00000000" w:rsidRPr="00000000" w14:paraId="00000092">
            <w:pPr>
              <w:rPr>
                <w:sz w:val="26"/>
                <w:szCs w:val="26"/>
              </w:rPr>
            </w:pPr>
            <w:r w:rsidDel="00000000" w:rsidR="00000000" w:rsidRPr="00000000">
              <w:rPr>
                <w:sz w:val="26"/>
                <w:szCs w:val="26"/>
                <w:rtl w:val="0"/>
              </w:rPr>
              <w:t xml:space="preserve">Educators are to ensure all children have applied sun cream, zinc and have a rash shirt on each time they enter the pool area.</w:t>
            </w:r>
          </w:p>
          <w:p w:rsidR="00000000" w:rsidDel="00000000" w:rsidP="00000000" w:rsidRDefault="00000000" w:rsidRPr="00000000" w14:paraId="00000093">
            <w:pPr>
              <w:rPr>
                <w:sz w:val="26"/>
                <w:szCs w:val="26"/>
                <w:highlight w:val="white"/>
              </w:rPr>
            </w:pPr>
            <w:r w:rsidDel="00000000" w:rsidR="00000000" w:rsidRPr="00000000">
              <w:rPr>
                <w:sz w:val="26"/>
                <w:szCs w:val="26"/>
                <w:highlight w:val="white"/>
                <w:rtl w:val="0"/>
              </w:rPr>
              <w:t xml:space="preserve">Children are taught effective signalling for help (a straight arm in the air with a closed fist).</w:t>
            </w:r>
          </w:p>
          <w:p w:rsidR="00000000" w:rsidDel="00000000" w:rsidP="00000000" w:rsidRDefault="00000000" w:rsidRPr="00000000" w14:paraId="00000094">
            <w:pPr>
              <w:rPr>
                <w:sz w:val="26"/>
                <w:szCs w:val="26"/>
              </w:rPr>
            </w:pPr>
            <w:r w:rsidDel="00000000" w:rsidR="00000000" w:rsidRPr="00000000">
              <w:rPr>
                <w:sz w:val="26"/>
                <w:szCs w:val="26"/>
                <w:rtl w:val="0"/>
              </w:rPr>
              <w:t xml:space="preserve">Children will need to rehydrate during their swimming sessions. Educators are to encourage all children to have some water before, during and after their swimming session.</w:t>
            </w:r>
          </w:p>
          <w:p w:rsidR="00000000" w:rsidDel="00000000" w:rsidP="00000000" w:rsidRDefault="00000000" w:rsidRPr="00000000" w14:paraId="00000095">
            <w:pPr>
              <w:rPr>
                <w:sz w:val="26"/>
                <w:szCs w:val="26"/>
              </w:rPr>
            </w:pPr>
            <w:r w:rsidDel="00000000" w:rsidR="00000000" w:rsidRPr="00000000">
              <w:rPr>
                <w:sz w:val="26"/>
                <w:szCs w:val="26"/>
                <w:rtl w:val="0"/>
              </w:rPr>
              <w:t xml:space="preserve">Pool water is tested weekly with control measures put in place if required. </w:t>
            </w:r>
          </w:p>
          <w:p w:rsidR="00000000" w:rsidDel="00000000" w:rsidP="00000000" w:rsidRDefault="00000000" w:rsidRPr="00000000" w14:paraId="00000096">
            <w:pPr>
              <w:rPr>
                <w:sz w:val="26"/>
                <w:szCs w:val="26"/>
              </w:rPr>
            </w:pPr>
            <w:r w:rsidDel="00000000" w:rsidR="00000000" w:rsidRPr="00000000">
              <w:rPr>
                <w:sz w:val="26"/>
                <w:szCs w:val="26"/>
                <w:rtl w:val="0"/>
              </w:rPr>
              <w:t xml:space="preserve">Pool is cleaned weekly by Wahroonga Public School. </w:t>
            </w:r>
          </w:p>
          <w:p w:rsidR="00000000" w:rsidDel="00000000" w:rsidP="00000000" w:rsidRDefault="00000000" w:rsidRPr="00000000" w14:paraId="00000097">
            <w:pPr>
              <w:rPr>
                <w:sz w:val="26"/>
                <w:szCs w:val="26"/>
              </w:rPr>
            </w:pPr>
            <w:r w:rsidDel="00000000" w:rsidR="00000000" w:rsidRPr="00000000">
              <w:rPr>
                <w:sz w:val="26"/>
                <w:szCs w:val="26"/>
                <w:rtl w:val="0"/>
              </w:rPr>
              <w:t xml:space="preserve">Educators to be aware of other educators and their medical condition and/or action plans and responsibilities.</w:t>
            </w:r>
          </w:p>
          <w:p w:rsidR="00000000" w:rsidDel="00000000" w:rsidP="00000000" w:rsidRDefault="00000000" w:rsidRPr="00000000" w14:paraId="00000098">
            <w:pPr>
              <w:rPr>
                <w:sz w:val="26"/>
                <w:szCs w:val="26"/>
              </w:rPr>
            </w:pPr>
            <w:r w:rsidDel="00000000" w:rsidR="00000000" w:rsidRPr="00000000">
              <w:rPr>
                <w:rtl w:val="0"/>
              </w:rPr>
            </w:r>
          </w:p>
        </w:tc>
      </w:tr>
      <w:tr>
        <w:trPr>
          <w:cantSplit w:val="0"/>
          <w:tblHeader w:val="0"/>
        </w:trPr>
        <w:tc>
          <w:tcPr>
            <w:gridSpan w:val="9"/>
            <w:shd w:fill="d9d9d9" w:val="clear"/>
          </w:tcPr>
          <w:p w:rsidR="00000000" w:rsidDel="00000000" w:rsidP="00000000" w:rsidRDefault="00000000" w:rsidRPr="00000000" w14:paraId="000000A1">
            <w:pPr>
              <w:rPr>
                <w:b w:val="1"/>
                <w:bCs w:val="1"/>
                <w:sz w:val="26"/>
                <w:szCs w:val="26"/>
              </w:rPr>
            </w:pPr>
            <w:r w:rsidDel="00000000" w:rsidR="00000000" w:rsidRPr="00000000">
              <w:rPr>
                <w:b w:val="1"/>
                <w:bCs w:val="1"/>
                <w:sz w:val="26"/>
                <w:szCs w:val="26"/>
                <w:rtl w:val="0"/>
              </w:rPr>
              <w:t xml:space="preserve">Further actions required to prevent, eliminate or control risk/s:</w:t>
            </w:r>
          </w:p>
        </w:tc>
      </w:tr>
      <w:tr>
        <w:trPr>
          <w:cantSplit w:val="0"/>
          <w:tblHeader w:val="0"/>
        </w:trPr>
        <w:tc>
          <w:tcPr>
            <w:gridSpan w:val="9"/>
          </w:tcPr>
          <w:p w:rsidR="00000000" w:rsidDel="00000000" w:rsidP="00000000" w:rsidRDefault="00000000" w:rsidRPr="00000000" w14:paraId="000000AA">
            <w:pPr>
              <w:rPr>
                <w:sz w:val="26"/>
                <w:szCs w:val="26"/>
                <w:u w:val="single"/>
              </w:rPr>
            </w:pPr>
            <w:r w:rsidDel="00000000" w:rsidR="00000000" w:rsidRPr="00000000">
              <w:rPr>
                <w:sz w:val="26"/>
                <w:szCs w:val="26"/>
                <w:u w:val="single"/>
                <w:rtl w:val="0"/>
              </w:rPr>
              <w:t xml:space="preserve">Procedure prior to swimming sessions</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Ensure pool covers are off and correctly tied up and pushed away from the edge of the pool. </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sz w:val="26"/>
                <w:szCs w:val="26"/>
                <w:rtl w:val="0"/>
              </w:rPr>
              <w:t xml:space="preserve">Educators check</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pools and </w:t>
            </w:r>
            <w:r w:rsidDel="00000000" w:rsidR="00000000" w:rsidRPr="00000000">
              <w:rPr>
                <w:sz w:val="26"/>
                <w:szCs w:val="26"/>
                <w:rtl w:val="0"/>
              </w:rPr>
              <w:t xml:space="preserve">areas</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surrounding the pools for any potential hazards (spiders, bugs, bees, large sticks, weather, electrical hazards, water quality). Please respond to the hazard appropriately by identifying, mitigating, and/or eliminating the hazards. Communicate this immediately with the supervisor prior to the children swimming. </w:t>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Ensure the following equipment is easily accessible and not going to be splashed:</w:t>
            </w:r>
          </w:p>
          <w:p w:rsidR="00000000" w:rsidDel="00000000" w:rsidP="00000000" w:rsidRDefault="00000000" w:rsidRPr="00000000" w14:paraId="000000A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First Aid Kit (with EpiPen)</w:t>
            </w:r>
          </w:p>
          <w:p w:rsidR="00000000" w:rsidDel="00000000" w:rsidP="00000000" w:rsidRDefault="00000000" w:rsidRPr="00000000" w14:paraId="000000A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sz w:val="26"/>
                <w:szCs w:val="26"/>
                <w:rtl w:val="0"/>
              </w:rPr>
              <w:t xml:space="preserve">Defibrillator</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Towel</w:t>
            </w:r>
          </w:p>
          <w:p w:rsidR="00000000" w:rsidDel="00000000" w:rsidP="00000000" w:rsidRDefault="00000000" w:rsidRPr="00000000" w14:paraId="000000B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Scissors</w:t>
            </w:r>
          </w:p>
          <w:p w:rsidR="00000000" w:rsidDel="00000000" w:rsidP="00000000" w:rsidRDefault="00000000" w:rsidRPr="00000000" w14:paraId="000000B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Whistle</w:t>
            </w:r>
          </w:p>
          <w:p w:rsidR="00000000" w:rsidDel="00000000" w:rsidP="00000000" w:rsidRDefault="00000000" w:rsidRPr="00000000" w14:paraId="000000B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Phone</w:t>
            </w:r>
          </w:p>
          <w:p w:rsidR="00000000" w:rsidDel="00000000" w:rsidP="00000000" w:rsidRDefault="00000000" w:rsidRPr="00000000" w14:paraId="000000B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Sun Cream/zinc </w:t>
            </w:r>
          </w:p>
          <w:p w:rsidR="00000000" w:rsidDel="00000000" w:rsidP="00000000" w:rsidRDefault="00000000" w:rsidRPr="00000000" w14:paraId="000000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Educators will need to be aware of the weak swimmers and remind them that they must stay in the </w:t>
            </w:r>
            <w:r w:rsidDel="00000000" w:rsidR="00000000" w:rsidRPr="00000000">
              <w:rPr>
                <w:sz w:val="26"/>
                <w:szCs w:val="26"/>
                <w:rtl w:val="0"/>
              </w:rPr>
              <w:t xml:space="preserve">shallow end </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where they can stand , unless with a nominated Educato</w:t>
            </w:r>
            <w:r w:rsidDel="00000000" w:rsidR="00000000" w:rsidRPr="00000000">
              <w:rPr>
                <w:sz w:val="26"/>
                <w:szCs w:val="26"/>
                <w:rtl w:val="0"/>
              </w:rPr>
              <w:t xml:space="preserve">r</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0B6">
            <w:pPr>
              <w:numPr>
                <w:ilvl w:val="0"/>
                <w:numId w:val="1"/>
              </w:numPr>
              <w:spacing w:line="276" w:lineRule="auto"/>
              <w:ind w:left="720" w:hanging="360"/>
              <w:rPr>
                <w:rFonts w:ascii="Calibri" w:cs="Calibri" w:eastAsia="Calibri" w:hAnsi="Calibri"/>
                <w:sz w:val="26"/>
                <w:szCs w:val="26"/>
              </w:rPr>
            </w:pPr>
            <w:r w:rsidDel="00000000" w:rsidR="00000000" w:rsidRPr="00000000">
              <w:rPr>
                <w:sz w:val="26"/>
                <w:szCs w:val="26"/>
                <w:rtl w:val="0"/>
              </w:rPr>
              <w:t xml:space="preserve">Ensure all children have a rash shirt, sun cream and zinc on.</w:t>
            </w:r>
          </w:p>
          <w:p w:rsidR="00000000" w:rsidDel="00000000" w:rsidP="00000000" w:rsidRDefault="00000000" w:rsidRPr="00000000" w14:paraId="000000B7">
            <w:pPr>
              <w:numPr>
                <w:ilvl w:val="0"/>
                <w:numId w:val="1"/>
              </w:numPr>
              <w:spacing w:line="276" w:lineRule="auto"/>
              <w:ind w:left="720" w:hanging="360"/>
              <w:rPr>
                <w:sz w:val="26"/>
                <w:szCs w:val="26"/>
                <w:highlight w:val="white"/>
              </w:rPr>
            </w:pPr>
            <w:r w:rsidDel="00000000" w:rsidR="00000000" w:rsidRPr="00000000">
              <w:rPr>
                <w:sz w:val="26"/>
                <w:szCs w:val="26"/>
                <w:highlight w:val="white"/>
                <w:rtl w:val="0"/>
              </w:rPr>
              <w:t xml:space="preserve">Ensure shoes and socks of those entering the pool area are placed within a basket.</w:t>
            </w:r>
          </w:p>
          <w:p w:rsidR="00000000" w:rsidDel="00000000" w:rsidP="00000000" w:rsidRDefault="00000000" w:rsidRPr="00000000" w14:paraId="000000B8">
            <w:pPr>
              <w:numPr>
                <w:ilvl w:val="0"/>
                <w:numId w:val="1"/>
              </w:numPr>
              <w:spacing w:line="276" w:lineRule="auto"/>
              <w:ind w:left="720" w:hanging="360"/>
              <w:rPr>
                <w:rFonts w:ascii="Calibri" w:cs="Calibri" w:eastAsia="Calibri" w:hAnsi="Calibri"/>
                <w:sz w:val="26"/>
                <w:szCs w:val="26"/>
              </w:rPr>
            </w:pPr>
            <w:r w:rsidDel="00000000" w:rsidR="00000000" w:rsidRPr="00000000">
              <w:rPr>
                <w:sz w:val="26"/>
                <w:szCs w:val="26"/>
                <w:highlight w:val="white"/>
                <w:rtl w:val="0"/>
              </w:rPr>
              <w:t xml:space="preserve">Explain rules of the pool. Bring attenti</w:t>
            </w:r>
            <w:r w:rsidDel="00000000" w:rsidR="00000000" w:rsidRPr="00000000">
              <w:rPr>
                <w:sz w:val="26"/>
                <w:szCs w:val="26"/>
                <w:rtl w:val="0"/>
              </w:rPr>
              <w:t xml:space="preserve">on to the pool rules sign.</w:t>
            </w:r>
          </w:p>
          <w:p w:rsidR="00000000" w:rsidDel="00000000" w:rsidP="00000000" w:rsidRDefault="00000000" w:rsidRPr="00000000" w14:paraId="000000B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Count the number of children entering the pool area and ensure your ratios are correct. </w:t>
            </w:r>
          </w:p>
          <w:p w:rsidR="00000000" w:rsidDel="00000000" w:rsidP="00000000" w:rsidRDefault="00000000" w:rsidRPr="00000000" w14:paraId="000000BA">
            <w:pPr>
              <w:rPr>
                <w:sz w:val="26"/>
                <w:szCs w:val="26"/>
                <w:u w:val="single"/>
              </w:rPr>
            </w:pPr>
            <w:r w:rsidDel="00000000" w:rsidR="00000000" w:rsidRPr="00000000">
              <w:rPr>
                <w:sz w:val="26"/>
                <w:szCs w:val="26"/>
                <w:u w:val="single"/>
                <w:rtl w:val="0"/>
              </w:rPr>
              <w:t xml:space="preserve">Procedure during swimming sessions</w:t>
            </w:r>
          </w:p>
          <w:p w:rsidR="00000000" w:rsidDel="00000000" w:rsidP="00000000" w:rsidRDefault="00000000" w:rsidRPr="00000000" w14:paraId="000000B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Regularly count the number of children (maximum of 10 </w:t>
            </w:r>
            <w:r w:rsidDel="00000000" w:rsidR="00000000" w:rsidRPr="00000000">
              <w:rPr>
                <w:sz w:val="26"/>
                <w:szCs w:val="26"/>
                <w:rtl w:val="0"/>
              </w:rPr>
              <w:t xml:space="preserve">minutes</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in between each count).</w:t>
            </w:r>
          </w:p>
          <w:p w:rsidR="00000000" w:rsidDel="00000000" w:rsidP="00000000" w:rsidRDefault="00000000" w:rsidRPr="00000000" w14:paraId="000000B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6"/>
                <w:szCs w:val="26"/>
              </w:rPr>
            </w:pPr>
            <w:r w:rsidDel="00000000" w:rsidR="00000000" w:rsidRPr="00000000">
              <w:rPr>
                <w:sz w:val="26"/>
                <w:szCs w:val="26"/>
                <w:rtl w:val="0"/>
              </w:rPr>
              <w:t xml:space="preserve">Regular communication on changes to the count of children within the pool area</w:t>
            </w:r>
            <w:r w:rsidDel="00000000" w:rsidR="00000000" w:rsidRPr="00000000">
              <w:rPr>
                <w:sz w:val="26"/>
                <w:szCs w:val="26"/>
                <w:rtl w:val="0"/>
              </w:rPr>
              <w:t xml:space="preserve">.</w:t>
            </w:r>
          </w:p>
          <w:p w:rsidR="00000000" w:rsidDel="00000000" w:rsidP="00000000" w:rsidRDefault="00000000" w:rsidRPr="00000000" w14:paraId="000000B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Ensure all rules in the pool area are being abided by.</w:t>
            </w:r>
          </w:p>
          <w:p w:rsidR="00000000" w:rsidDel="00000000" w:rsidP="00000000" w:rsidRDefault="00000000" w:rsidRPr="00000000" w14:paraId="000000B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Monitor </w:t>
            </w:r>
            <w:r w:rsidDel="00000000" w:rsidR="00000000" w:rsidRPr="00000000">
              <w:rPr>
                <w:sz w:val="26"/>
                <w:szCs w:val="26"/>
                <w:rtl w:val="0"/>
              </w:rPr>
              <w:t xml:space="preserve">children's behaviour</w:t>
            </w: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 to ensure safe practices are being used. </w:t>
            </w:r>
            <w:r w:rsidDel="00000000" w:rsidR="00000000" w:rsidRPr="00000000">
              <w:rPr>
                <w:sz w:val="26"/>
                <w:szCs w:val="26"/>
                <w:rtl w:val="0"/>
              </w:rPr>
              <w:t xml:space="preserve">E.</w:t>
            </w: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g. Children not running on slippery surfaces, children not pushing others under water, no flipping, etc.). </w:t>
            </w:r>
          </w:p>
          <w:p w:rsidR="00000000" w:rsidDel="00000000" w:rsidP="00000000" w:rsidRDefault="00000000" w:rsidRPr="00000000" w14:paraId="000000B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Remain aware of changing environmental threats. </w:t>
            </w:r>
          </w:p>
          <w:p w:rsidR="00000000" w:rsidDel="00000000" w:rsidP="00000000" w:rsidRDefault="00000000" w:rsidRPr="00000000" w14:paraId="000000C0">
            <w:pPr>
              <w:rPr>
                <w:sz w:val="26"/>
                <w:szCs w:val="26"/>
                <w:u w:val="single"/>
              </w:rPr>
            </w:pPr>
            <w:r w:rsidDel="00000000" w:rsidR="00000000" w:rsidRPr="00000000">
              <w:rPr>
                <w:rtl w:val="0"/>
              </w:rPr>
            </w:r>
          </w:p>
          <w:p w:rsidR="00000000" w:rsidDel="00000000" w:rsidP="00000000" w:rsidRDefault="00000000" w:rsidRPr="00000000" w14:paraId="000000C1">
            <w:pPr>
              <w:rPr>
                <w:sz w:val="26"/>
                <w:szCs w:val="26"/>
                <w:u w:val="single"/>
              </w:rPr>
            </w:pPr>
            <w:r w:rsidDel="00000000" w:rsidR="00000000" w:rsidRPr="00000000">
              <w:rPr>
                <w:sz w:val="26"/>
                <w:szCs w:val="26"/>
                <w:u w:val="single"/>
                <w:rtl w:val="0"/>
              </w:rPr>
              <w:t xml:space="preserve">Procedure for exiting the pool</w:t>
            </w:r>
          </w:p>
          <w:p w:rsidR="00000000" w:rsidDel="00000000" w:rsidP="00000000" w:rsidRDefault="00000000" w:rsidRPr="00000000" w14:paraId="000000C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Count number of children leaving the pool area</w:t>
            </w:r>
          </w:p>
          <w:p w:rsidR="00000000" w:rsidDel="00000000" w:rsidP="00000000" w:rsidRDefault="00000000" w:rsidRPr="00000000" w14:paraId="000000C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6"/>
                <w:szCs w:val="26"/>
              </w:rPr>
            </w:pPr>
            <w:r w:rsidDel="00000000" w:rsidR="00000000" w:rsidRPr="00000000">
              <w:rPr>
                <w:sz w:val="26"/>
                <w:szCs w:val="26"/>
                <w:rtl w:val="0"/>
              </w:rPr>
              <w:t xml:space="preserve">Shoe basket to be taken out of the pool area</w:t>
            </w:r>
          </w:p>
          <w:p w:rsidR="00000000" w:rsidDel="00000000" w:rsidP="00000000" w:rsidRDefault="00000000" w:rsidRPr="00000000" w14:paraId="000000C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vertAlign w:val="baseline"/>
                <w:rtl w:val="0"/>
              </w:rPr>
              <w:t xml:space="preserve">Ensure all equipment is out of the pool</w:t>
            </w:r>
          </w:p>
          <w:p w:rsidR="00000000" w:rsidDel="00000000" w:rsidP="00000000" w:rsidRDefault="00000000" w:rsidRPr="00000000" w14:paraId="000000C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Ensure the pool shed is locked</w:t>
            </w:r>
          </w:p>
          <w:p w:rsidR="00000000" w:rsidDel="00000000" w:rsidP="00000000" w:rsidRDefault="00000000" w:rsidRPr="00000000" w14:paraId="000000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Ensure that both pool covers are put on at the end of the swimming session each day.</w:t>
            </w:r>
          </w:p>
          <w:p w:rsidR="00000000" w:rsidDel="00000000" w:rsidP="00000000" w:rsidRDefault="00000000" w:rsidRPr="00000000" w14:paraId="000000C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An educator is to be the last to leave the pool area, rechecking the area before leaving and locking the gate.</w:t>
            </w:r>
          </w:p>
          <w:p w:rsidR="00000000" w:rsidDel="00000000" w:rsidP="00000000" w:rsidRDefault="00000000" w:rsidRPr="00000000" w14:paraId="000000C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Encourage children to reapply </w:t>
            </w:r>
            <w:r w:rsidDel="00000000" w:rsidR="00000000" w:rsidRPr="00000000">
              <w:rPr>
                <w:sz w:val="26"/>
                <w:szCs w:val="26"/>
                <w:rtl w:val="0"/>
              </w:rPr>
              <w:t xml:space="preserve">sunscreen</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and rehydrate to avoid </w:t>
            </w:r>
            <w:r w:rsidDel="00000000" w:rsidR="00000000" w:rsidRPr="00000000">
              <w:rPr>
                <w:sz w:val="26"/>
                <w:szCs w:val="26"/>
                <w:rtl w:val="0"/>
              </w:rPr>
              <w:t xml:space="preserve">sunburn</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heat stroke, and overexertion. </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CA">
            <w:pPr>
              <w:rPr>
                <w:color w:val="ff0000"/>
                <w:sz w:val="26"/>
                <w:szCs w:val="26"/>
                <w:u w:val="single"/>
              </w:rPr>
            </w:pPr>
            <w:r w:rsidDel="00000000" w:rsidR="00000000" w:rsidRPr="00000000">
              <w:rPr>
                <w:color w:val="ff0000"/>
                <w:sz w:val="26"/>
                <w:szCs w:val="26"/>
                <w:u w:val="single"/>
                <w:rtl w:val="0"/>
              </w:rPr>
              <w:t xml:space="preserve">Emergency procedures</w:t>
            </w:r>
          </w:p>
          <w:p w:rsidR="00000000" w:rsidDel="00000000" w:rsidP="00000000" w:rsidRDefault="00000000" w:rsidRPr="00000000" w14:paraId="000000CB">
            <w:pPr>
              <w:rPr>
                <w:sz w:val="26"/>
                <w:szCs w:val="26"/>
              </w:rPr>
            </w:pPr>
            <w:r w:rsidDel="00000000" w:rsidR="00000000" w:rsidRPr="00000000">
              <w:rPr>
                <w:sz w:val="26"/>
                <w:szCs w:val="26"/>
                <w:rtl w:val="0"/>
              </w:rPr>
              <w:t xml:space="preserve">In case of a drowning or major injury or incident in the pool area the educator that responded will stay on the scene and be supported by two educators to help follow the DRSABCD process and contact emergency services. Other educators will direct children out of the pool area and maintain ratios during the evacuation procedure. </w:t>
            </w:r>
          </w:p>
          <w:p w:rsidR="00000000" w:rsidDel="00000000" w:rsidP="00000000" w:rsidRDefault="00000000" w:rsidRPr="00000000" w14:paraId="000000CC">
            <w:pPr>
              <w:rPr>
                <w:sz w:val="26"/>
                <w:szCs w:val="26"/>
                <w:u w:val="single"/>
              </w:rPr>
            </w:pPr>
            <w:r w:rsidDel="00000000" w:rsidR="00000000" w:rsidRPr="00000000">
              <w:rPr>
                <w:sz w:val="26"/>
                <w:szCs w:val="26"/>
                <w:u w:val="single"/>
                <w:rtl w:val="0"/>
              </w:rPr>
              <w:t xml:space="preserve">Shelter in Place</w:t>
            </w:r>
          </w:p>
          <w:p w:rsidR="00000000" w:rsidDel="00000000" w:rsidP="00000000" w:rsidRDefault="00000000" w:rsidRPr="00000000" w14:paraId="000000CD">
            <w:pPr>
              <w:rPr>
                <w:sz w:val="26"/>
                <w:szCs w:val="26"/>
              </w:rPr>
            </w:pPr>
            <w:r w:rsidDel="00000000" w:rsidR="00000000" w:rsidRPr="00000000">
              <w:rPr>
                <w:sz w:val="26"/>
                <w:szCs w:val="26"/>
                <w:rtl w:val="0"/>
              </w:rPr>
              <w:t xml:space="preserve">The pool supervisor will blow the whistle 3 times and effectively communicate with other educators their roles and the type of emergency procedure (shelter in place). All children and educators must exit the pool area calmly and quickly. </w:t>
            </w:r>
            <w:r w:rsidDel="00000000" w:rsidR="00000000" w:rsidRPr="00000000">
              <w:rPr>
                <w:sz w:val="26"/>
                <w:szCs w:val="26"/>
                <w:rtl w:val="0"/>
              </w:rPr>
              <w:t xml:space="preserve">One educator will take the basket of shoes when leaving the pool area during the emergency procedure.</w:t>
            </w:r>
            <w:r w:rsidDel="00000000" w:rsidR="00000000" w:rsidRPr="00000000">
              <w:rPr>
                <w:sz w:val="26"/>
                <w:szCs w:val="26"/>
                <w:rtl w:val="0"/>
              </w:rPr>
              <w:t xml:space="preserve"> The children and educators will gather in the hall so educators are able to count and confirm numbers, this includes all children and Educators onsite not just pool area. During this process, staff are to monitor arising hazards, such as slippery floors from swimmers, and respond appropriately. Once completed, and children are accounted for and safe from harm, they are to wait for further instructions from the Supervisor. </w:t>
            </w:r>
          </w:p>
          <w:p w:rsidR="00000000" w:rsidDel="00000000" w:rsidP="00000000" w:rsidRDefault="00000000" w:rsidRPr="00000000" w14:paraId="000000CE">
            <w:pPr>
              <w:rPr>
                <w:sz w:val="26"/>
                <w:szCs w:val="26"/>
              </w:rPr>
            </w:pPr>
            <w:r w:rsidDel="00000000" w:rsidR="00000000" w:rsidRPr="00000000">
              <w:rPr>
                <w:sz w:val="26"/>
                <w:szCs w:val="26"/>
                <w:rtl w:val="0"/>
              </w:rPr>
              <w:t xml:space="preserve">Towels will be placed in the hall for the period of January Vacation Care to minimise wet floor hazards.</w:t>
            </w:r>
          </w:p>
          <w:p w:rsidR="00000000" w:rsidDel="00000000" w:rsidP="00000000" w:rsidRDefault="00000000" w:rsidRPr="00000000" w14:paraId="000000CF">
            <w:pPr>
              <w:rPr>
                <w:sz w:val="26"/>
                <w:szCs w:val="26"/>
              </w:rPr>
            </w:pPr>
            <w:r w:rsidDel="00000000" w:rsidR="00000000" w:rsidRPr="00000000">
              <w:rPr>
                <w:rtl w:val="0"/>
              </w:rPr>
            </w:r>
          </w:p>
        </w:tc>
      </w:tr>
      <w:tr>
        <w:trPr>
          <w:cantSplit w:val="0"/>
          <w:trHeight w:val="288" w:hRule="atLeast"/>
          <w:tblHeader w:val="0"/>
        </w:trPr>
        <w:tc>
          <w:tcPr>
            <w:gridSpan w:val="3"/>
            <w:shd w:fill="d9d9d9" w:val="clear"/>
          </w:tcPr>
          <w:p w:rsidR="00000000" w:rsidDel="00000000" w:rsidP="00000000" w:rsidRDefault="00000000" w:rsidRPr="00000000" w14:paraId="000000D8">
            <w:pPr>
              <w:rPr>
                <w:b w:val="1"/>
                <w:bCs w:val="1"/>
                <w:sz w:val="26"/>
                <w:szCs w:val="26"/>
              </w:rPr>
            </w:pPr>
            <w:r w:rsidDel="00000000" w:rsidR="00000000" w:rsidRPr="00000000">
              <w:rPr>
                <w:b w:val="1"/>
                <w:bCs w:val="1"/>
                <w:sz w:val="26"/>
                <w:szCs w:val="26"/>
                <w:rtl w:val="0"/>
              </w:rPr>
              <w:t xml:space="preserve">Reflect on effectiveness of controls</w:t>
            </w:r>
          </w:p>
        </w:tc>
        <w:tc>
          <w:tcPr>
            <w:gridSpan w:val="6"/>
            <w:shd w:fill="ffffff" w:val="clear"/>
          </w:tcPr>
          <w:p w:rsidR="00000000" w:rsidDel="00000000" w:rsidP="00000000" w:rsidRDefault="00000000" w:rsidRPr="00000000" w14:paraId="000000DB">
            <w:pPr>
              <w:rPr>
                <w:b w:val="1"/>
                <w:bCs w:val="1"/>
                <w:sz w:val="26"/>
                <w:szCs w:val="26"/>
              </w:rPr>
            </w:pPr>
            <w:r w:rsidDel="00000000" w:rsidR="00000000" w:rsidRPr="00000000">
              <w:rPr>
                <w:rtl w:val="0"/>
              </w:rPr>
            </w:r>
          </w:p>
        </w:tc>
      </w:tr>
      <w:tr>
        <w:trPr>
          <w:cantSplit w:val="0"/>
          <w:tblHeader w:val="0"/>
        </w:trPr>
        <w:tc>
          <w:tcPr>
            <w:gridSpan w:val="9"/>
            <w:shd w:fill="ffffff" w:val="clear"/>
          </w:tcPr>
          <w:p w:rsidR="00000000" w:rsidDel="00000000" w:rsidP="00000000" w:rsidRDefault="00000000" w:rsidRPr="00000000" w14:paraId="000000E1">
            <w:pPr>
              <w:rPr>
                <w:sz w:val="26"/>
                <w:szCs w:val="26"/>
              </w:rPr>
            </w:pPr>
            <w:r w:rsidDel="00000000" w:rsidR="00000000" w:rsidRPr="00000000">
              <w:rPr>
                <w:sz w:val="26"/>
                <w:szCs w:val="26"/>
                <w:rtl w:val="0"/>
              </w:rPr>
              <w:t xml:space="preserve">Evacuation drills with Educators must be completed prior to January Vacation Care. This generally requires it to take place during December towards the end of the school term. </w:t>
            </w:r>
          </w:p>
          <w:p w:rsidR="00000000" w:rsidDel="00000000" w:rsidP="00000000" w:rsidRDefault="00000000" w:rsidRPr="00000000" w14:paraId="000000E2">
            <w:pPr>
              <w:rPr>
                <w:b w:val="1"/>
                <w:bCs w:val="1"/>
                <w:sz w:val="26"/>
                <w:szCs w:val="26"/>
              </w:rPr>
            </w:pPr>
            <w:r w:rsidDel="00000000" w:rsidR="00000000" w:rsidRPr="00000000">
              <w:rPr>
                <w:rtl w:val="0"/>
              </w:rPr>
            </w:r>
          </w:p>
          <w:p w:rsidR="00000000" w:rsidDel="00000000" w:rsidP="00000000" w:rsidRDefault="00000000" w:rsidRPr="00000000" w14:paraId="000000E3">
            <w:pPr>
              <w:rPr>
                <w:b w:val="1"/>
                <w:bCs w:val="1"/>
                <w:sz w:val="26"/>
                <w:szCs w:val="26"/>
              </w:rPr>
            </w:pPr>
            <w:r w:rsidDel="00000000" w:rsidR="00000000" w:rsidRPr="00000000">
              <w:rPr>
                <w:rtl w:val="0"/>
              </w:rPr>
            </w:r>
          </w:p>
          <w:p w:rsidR="00000000" w:rsidDel="00000000" w:rsidP="00000000" w:rsidRDefault="00000000" w:rsidRPr="00000000" w14:paraId="000000E4">
            <w:pPr>
              <w:rPr>
                <w:b w:val="1"/>
                <w:bCs w:val="1"/>
                <w:sz w:val="26"/>
                <w:szCs w:val="26"/>
              </w:rPr>
            </w:pPr>
            <w:r w:rsidDel="00000000" w:rsidR="00000000" w:rsidRPr="00000000">
              <w:rPr>
                <w:rtl w:val="0"/>
              </w:rPr>
            </w:r>
          </w:p>
          <w:p w:rsidR="00000000" w:rsidDel="00000000" w:rsidP="00000000" w:rsidRDefault="00000000" w:rsidRPr="00000000" w14:paraId="000000E5">
            <w:pPr>
              <w:rPr>
                <w:b w:val="1"/>
                <w:bCs w:val="1"/>
                <w:sz w:val="26"/>
                <w:szCs w:val="26"/>
              </w:rPr>
            </w:pPr>
            <w:r w:rsidDel="00000000" w:rsidR="00000000" w:rsidRPr="00000000">
              <w:rPr>
                <w:rtl w:val="0"/>
              </w:rPr>
            </w:r>
          </w:p>
        </w:tc>
      </w:tr>
    </w:tbl>
    <w:p w:rsidR="00000000" w:rsidDel="00000000" w:rsidP="00000000" w:rsidRDefault="00000000" w:rsidRPr="00000000" w14:paraId="000000EE">
      <w:pPr>
        <w:spacing w:after="160" w:line="259" w:lineRule="auto"/>
        <w:rPr>
          <w:b w:val="1"/>
          <w:bCs w:val="1"/>
        </w:rPr>
      </w:pPr>
      <w:r w:rsidDel="00000000" w:rsidR="00000000" w:rsidRPr="00000000">
        <w:rPr>
          <w:rtl w:val="0"/>
        </w:rPr>
      </w:r>
    </w:p>
    <w:p w:rsidR="00000000" w:rsidDel="00000000" w:rsidP="00000000" w:rsidRDefault="00000000" w:rsidRPr="00000000" w14:paraId="000000EF">
      <w:pPr>
        <w:spacing w:after="160" w:line="259" w:lineRule="auto"/>
        <w:rPr>
          <w:b w:val="1"/>
          <w:bCs w:val="1"/>
        </w:rPr>
      </w:pPr>
      <w:r w:rsidDel="00000000" w:rsidR="00000000" w:rsidRPr="00000000">
        <w:rPr>
          <w:rtl w:val="0"/>
        </w:rPr>
      </w:r>
    </w:p>
    <w:p w:rsidR="00000000" w:rsidDel="00000000" w:rsidP="00000000" w:rsidRDefault="00000000" w:rsidRPr="00000000" w14:paraId="000000F0">
      <w:pPr>
        <w:spacing w:after="160" w:line="259" w:lineRule="auto"/>
        <w:rPr>
          <w:b w:val="1"/>
          <w:bCs w:val="1"/>
        </w:rPr>
      </w:pPr>
      <w:r w:rsidDel="00000000" w:rsidR="00000000" w:rsidRPr="00000000">
        <w:rPr>
          <w:rtl w:val="0"/>
        </w:rPr>
      </w:r>
    </w:p>
    <w:p w:rsidR="00000000" w:rsidDel="00000000" w:rsidP="00000000" w:rsidRDefault="00000000" w:rsidRPr="00000000" w14:paraId="000000F1">
      <w:pPr>
        <w:shd w:fill="ffffff" w:val="clear"/>
        <w:spacing w:after="0" w:line="259" w:lineRule="auto"/>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 </w:t>
      </w:r>
    </w:p>
    <w:p w:rsidR="00000000" w:rsidDel="00000000" w:rsidP="00000000" w:rsidRDefault="00000000" w:rsidRPr="00000000" w14:paraId="000000F2">
      <w:pPr>
        <w:spacing w:after="160" w:line="259" w:lineRule="auto"/>
        <w:rPr>
          <w:b w:val="1"/>
          <w:bCs w:val="1"/>
        </w:rPr>
      </w:pPr>
      <w:r w:rsidDel="00000000" w:rsidR="00000000" w:rsidRPr="00000000">
        <w:rPr>
          <w:rtl w:val="0"/>
        </w:rPr>
      </w:r>
    </w:p>
    <w:p w:rsidR="00000000" w:rsidDel="00000000" w:rsidP="00000000" w:rsidRDefault="00000000" w:rsidRPr="00000000" w14:paraId="000000F3">
      <w:pPr>
        <w:spacing w:after="160" w:line="259" w:lineRule="auto"/>
        <w:rPr>
          <w:b w:val="1"/>
          <w:bCs w:val="1"/>
        </w:rPr>
      </w:pPr>
      <w:r w:rsidDel="00000000" w:rsidR="00000000" w:rsidRPr="00000000">
        <w:rPr>
          <w:rtl w:val="0"/>
        </w:rPr>
      </w:r>
    </w:p>
    <w:p w:rsidR="00000000" w:rsidDel="00000000" w:rsidP="00000000" w:rsidRDefault="00000000" w:rsidRPr="00000000" w14:paraId="000000F4">
      <w:pPr>
        <w:spacing w:after="160" w:line="259" w:lineRule="auto"/>
        <w:rPr>
          <w:b w:val="1"/>
          <w:bCs w:val="1"/>
        </w:rPr>
      </w:pPr>
      <w:r w:rsidDel="00000000" w:rsidR="00000000" w:rsidRPr="00000000">
        <w:rPr>
          <w:rtl w:val="0"/>
        </w:rPr>
      </w:r>
    </w:p>
    <w:p w:rsidR="00000000" w:rsidDel="00000000" w:rsidP="00000000" w:rsidRDefault="00000000" w:rsidRPr="00000000" w14:paraId="000000F5">
      <w:pPr>
        <w:spacing w:after="160" w:line="259" w:lineRule="auto"/>
        <w:rPr>
          <w:b w:val="1"/>
          <w:bCs w:val="1"/>
        </w:rPr>
      </w:pPr>
      <w:r w:rsidDel="00000000" w:rsidR="00000000" w:rsidRPr="00000000">
        <w:rPr>
          <w:rtl w:val="0"/>
        </w:rPr>
      </w:r>
    </w:p>
    <w:p w:rsidR="00000000" w:rsidDel="00000000" w:rsidP="00000000" w:rsidRDefault="00000000" w:rsidRPr="00000000" w14:paraId="000000F6">
      <w:pPr>
        <w:spacing w:after="160" w:line="259" w:lineRule="auto"/>
        <w:rPr>
          <w:b w:val="1"/>
          <w:bCs w:val="1"/>
        </w:rPr>
      </w:pPr>
      <w:r w:rsidDel="00000000" w:rsidR="00000000" w:rsidRPr="00000000">
        <w:rPr>
          <w:rtl w:val="0"/>
        </w:rPr>
      </w:r>
    </w:p>
    <w:sdt>
      <w:sdtPr>
        <w:lock w:val="contentLocked"/>
        <w:id w:val="2027664895"/>
        <w:tag w:val="goog_rdk_0"/>
      </w:sdtPr>
      <w:sdtContent>
        <w:tbl>
          <w:tblPr>
            <w:tblStyle w:val="Table2"/>
            <w:tblpPr w:leftFromText="180" w:rightFromText="180" w:topFromText="180" w:bottomFromText="180" w:vertAnchor="text" w:horzAnchor="text" w:tblpX="0" w:tblpY="0"/>
            <w:tblW w:w="89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35"/>
            <w:gridCol w:w="2235"/>
            <w:gridCol w:w="2235"/>
            <w:tblGridChange w:id="0">
              <w:tblGrid>
                <w:gridCol w:w="2220"/>
                <w:gridCol w:w="2235"/>
                <w:gridCol w:w="2235"/>
                <w:gridCol w:w="2235"/>
              </w:tblGrid>
            </w:tblGridChange>
          </w:tblGrid>
          <w:tr>
            <w:trPr>
              <w:cantSplit w:val="0"/>
              <w:trHeight w:val="510" w:hRule="atLeast"/>
              <w:tblHeader w:val="0"/>
            </w:trPr>
            <w:tc>
              <w:tcPr/>
              <w:p w:rsidR="00000000" w:rsidDel="00000000" w:rsidP="00000000" w:rsidRDefault="00000000" w:rsidRPr="00000000" w14:paraId="000000F7">
                <w:pPr>
                  <w:widowControl w:val="0"/>
                  <w:rPr>
                    <w:b w:val="1"/>
                    <w:bCs w:val="1"/>
                  </w:rPr>
                </w:pPr>
                <w:r w:rsidDel="00000000" w:rsidR="00000000" w:rsidRPr="00000000">
                  <w:rPr>
                    <w:b w:val="1"/>
                    <w:bCs w:val="1"/>
                    <w:rtl w:val="0"/>
                  </w:rPr>
                  <w:t xml:space="preserve">Date</w:t>
                </w:r>
              </w:p>
            </w:tc>
            <w:tc>
              <w:tcPr/>
              <w:p w:rsidR="00000000" w:rsidDel="00000000" w:rsidP="00000000" w:rsidRDefault="00000000" w:rsidRPr="00000000" w14:paraId="000000F8">
                <w:pPr>
                  <w:widowControl w:val="0"/>
                  <w:rPr>
                    <w:b w:val="1"/>
                    <w:bCs w:val="1"/>
                  </w:rPr>
                </w:pPr>
                <w:r w:rsidDel="00000000" w:rsidR="00000000" w:rsidRPr="00000000">
                  <w:rPr>
                    <w:b w:val="1"/>
                    <w:bCs w:val="1"/>
                    <w:rtl w:val="0"/>
                  </w:rPr>
                  <w:t xml:space="preserve">Educator</w:t>
                </w:r>
              </w:p>
            </w:tc>
            <w:tc>
              <w:tcPr/>
              <w:p w:rsidR="00000000" w:rsidDel="00000000" w:rsidP="00000000" w:rsidRDefault="00000000" w:rsidRPr="00000000" w14:paraId="000000F9">
                <w:pPr>
                  <w:widowControl w:val="0"/>
                  <w:rPr>
                    <w:b w:val="1"/>
                    <w:bCs w:val="1"/>
                  </w:rPr>
                </w:pPr>
                <w:r w:rsidDel="00000000" w:rsidR="00000000" w:rsidRPr="00000000">
                  <w:rPr>
                    <w:b w:val="1"/>
                    <w:bCs w:val="1"/>
                    <w:rtl w:val="0"/>
                  </w:rPr>
                  <w:t xml:space="preserve">Date</w:t>
                </w:r>
              </w:p>
            </w:tc>
            <w:tc>
              <w:tcPr/>
              <w:p w:rsidR="00000000" w:rsidDel="00000000" w:rsidP="00000000" w:rsidRDefault="00000000" w:rsidRPr="00000000" w14:paraId="000000FA">
                <w:pPr>
                  <w:widowControl w:val="0"/>
                  <w:rPr>
                    <w:b w:val="1"/>
                    <w:bCs w:val="1"/>
                  </w:rPr>
                </w:pPr>
                <w:r w:rsidDel="00000000" w:rsidR="00000000" w:rsidRPr="00000000">
                  <w:rPr>
                    <w:b w:val="1"/>
                    <w:bCs w:val="1"/>
                    <w:rtl w:val="0"/>
                  </w:rPr>
                  <w:t xml:space="preserve">Educator</w:t>
                </w:r>
              </w:p>
            </w:tc>
          </w:tr>
          <w:tr>
            <w:trPr>
              <w:cantSplit w:val="0"/>
              <w:trHeight w:val="585" w:hRule="atLeast"/>
              <w:tblHeader w:val="0"/>
            </w:trPr>
            <w:tc>
              <w:tcPr/>
              <w:p w:rsidR="00000000" w:rsidDel="00000000" w:rsidP="00000000" w:rsidRDefault="00000000" w:rsidRPr="00000000" w14:paraId="000000FB">
                <w:pPr>
                  <w:widowControl w:val="0"/>
                  <w:rPr>
                    <w:b w:val="1"/>
                    <w:bCs w:val="1"/>
                  </w:rPr>
                </w:pPr>
                <w:r w:rsidDel="00000000" w:rsidR="00000000" w:rsidRPr="00000000">
                  <w:rPr>
                    <w:b w:val="1"/>
                    <w:bCs w:val="1"/>
                    <w:rtl w:val="0"/>
                  </w:rPr>
                  <w:t xml:space="preserve">18th December 2024</w:t>
                </w:r>
              </w:p>
            </w:tc>
            <w:tc>
              <w:tcPr/>
              <w:p w:rsidR="00000000" w:rsidDel="00000000" w:rsidP="00000000" w:rsidRDefault="00000000" w:rsidRPr="00000000" w14:paraId="000000FC">
                <w:pPr>
                  <w:widowControl w:val="0"/>
                  <w:rPr>
                    <w:b w:val="1"/>
                    <w:bCs w:val="1"/>
                  </w:rPr>
                </w:pPr>
                <w:r w:rsidDel="00000000" w:rsidR="00000000" w:rsidRPr="00000000">
                  <w:rPr>
                    <w:b w:val="1"/>
                    <w:bCs w:val="1"/>
                    <w:rtl w:val="0"/>
                  </w:rPr>
                  <w:t xml:space="preserve">Linda Russell</w:t>
                </w:r>
              </w:p>
            </w:tc>
            <w:tc>
              <w:tcPr/>
              <w:p w:rsidR="00000000" w:rsidDel="00000000" w:rsidP="00000000" w:rsidRDefault="00000000" w:rsidRPr="00000000" w14:paraId="000000FD">
                <w:pPr>
                  <w:widowControl w:val="0"/>
                  <w:rPr>
                    <w:b w:val="1"/>
                    <w:bCs w:val="1"/>
                  </w:rPr>
                </w:pPr>
                <w:r w:rsidDel="00000000" w:rsidR="00000000" w:rsidRPr="00000000">
                  <w:rPr>
                    <w:rtl w:val="0"/>
                  </w:rPr>
                </w:r>
              </w:p>
            </w:tc>
            <w:tc>
              <w:tcPr/>
              <w:p w:rsidR="00000000" w:rsidDel="00000000" w:rsidP="00000000" w:rsidRDefault="00000000" w:rsidRPr="00000000" w14:paraId="000000FE">
                <w:pPr>
                  <w:widowControl w:val="0"/>
                  <w:rPr>
                    <w:b w:val="1"/>
                    <w:bCs w:val="1"/>
                  </w:rPr>
                </w:pPr>
                <w:r w:rsidDel="00000000" w:rsidR="00000000" w:rsidRPr="00000000">
                  <w:rPr>
                    <w:rtl w:val="0"/>
                  </w:rPr>
                </w:r>
              </w:p>
            </w:tc>
          </w:tr>
          <w:tr>
            <w:trPr>
              <w:cantSplit w:val="0"/>
              <w:trHeight w:val="793.5546875" w:hRule="atLeast"/>
              <w:tblHeader w:val="0"/>
            </w:trPr>
            <w:tc>
              <w:tcPr/>
              <w:p w:rsidR="00000000" w:rsidDel="00000000" w:rsidP="00000000" w:rsidRDefault="00000000" w:rsidRPr="00000000" w14:paraId="000000FF">
                <w:pPr>
                  <w:widowControl w:val="0"/>
                  <w:rPr>
                    <w:b w:val="1"/>
                    <w:bCs w:val="1"/>
                  </w:rPr>
                </w:pPr>
                <w:r w:rsidDel="00000000" w:rsidR="00000000" w:rsidRPr="00000000">
                  <w:rPr>
                    <w:b w:val="1"/>
                    <w:bCs w:val="1"/>
                    <w:rtl w:val="0"/>
                  </w:rPr>
                  <w:t xml:space="preserve">24/01/25</w:t>
                </w:r>
              </w:p>
            </w:tc>
            <w:tc>
              <w:tcPr/>
              <w:p w:rsidR="00000000" w:rsidDel="00000000" w:rsidP="00000000" w:rsidRDefault="00000000" w:rsidRPr="00000000" w14:paraId="00000100">
                <w:pPr>
                  <w:widowControl w:val="0"/>
                  <w:rPr>
                    <w:b w:val="1"/>
                    <w:bCs w:val="1"/>
                  </w:rPr>
                </w:pPr>
                <w:r w:rsidDel="00000000" w:rsidR="00000000" w:rsidRPr="00000000">
                  <w:rPr>
                    <w:b w:val="1"/>
                    <w:bCs w:val="1"/>
                    <w:rtl w:val="0"/>
                  </w:rPr>
                  <w:t xml:space="preserve">Angus Loebel</w:t>
                </w:r>
              </w:p>
            </w:tc>
            <w:tc>
              <w:tcPr/>
              <w:p w:rsidR="00000000" w:rsidDel="00000000" w:rsidP="00000000" w:rsidRDefault="00000000" w:rsidRPr="00000000" w14:paraId="00000101">
                <w:pPr>
                  <w:widowControl w:val="0"/>
                  <w:rPr>
                    <w:b w:val="1"/>
                    <w:bCs w:val="1"/>
                  </w:rPr>
                </w:pPr>
                <w:r w:rsidDel="00000000" w:rsidR="00000000" w:rsidRPr="00000000">
                  <w:rPr>
                    <w:rtl w:val="0"/>
                  </w:rPr>
                </w:r>
              </w:p>
            </w:tc>
            <w:tc>
              <w:tcPr/>
              <w:p w:rsidR="00000000" w:rsidDel="00000000" w:rsidP="00000000" w:rsidRDefault="00000000" w:rsidRPr="00000000" w14:paraId="00000102">
                <w:pPr>
                  <w:widowControl w:val="0"/>
                  <w:rPr>
                    <w:b w:val="1"/>
                    <w:bCs w:val="1"/>
                  </w:rPr>
                </w:pPr>
                <w:r w:rsidDel="00000000" w:rsidR="00000000" w:rsidRPr="00000000">
                  <w:rPr>
                    <w:rtl w:val="0"/>
                  </w:rPr>
                </w:r>
              </w:p>
            </w:tc>
          </w:tr>
          <w:tr>
            <w:trPr>
              <w:cantSplit w:val="0"/>
              <w:trHeight w:val="660" w:hRule="atLeast"/>
              <w:tblHeader w:val="0"/>
            </w:trPr>
            <w:tc>
              <w:tcPr/>
              <w:p w:rsidR="00000000" w:rsidDel="00000000" w:rsidP="00000000" w:rsidRDefault="00000000" w:rsidRPr="00000000" w14:paraId="00000103">
                <w:pPr>
                  <w:widowControl w:val="0"/>
                  <w:rPr>
                    <w:b w:val="1"/>
                    <w:bCs w:val="1"/>
                  </w:rPr>
                </w:pPr>
                <w:r w:rsidDel="00000000" w:rsidR="00000000" w:rsidRPr="00000000">
                  <w:rPr>
                    <w:b w:val="1"/>
                    <w:bCs w:val="1"/>
                    <w:rtl w:val="0"/>
                  </w:rPr>
                  <w:t xml:space="preserve">24/01/25</w:t>
                </w:r>
              </w:p>
            </w:tc>
            <w:tc>
              <w:tcPr/>
              <w:p w:rsidR="00000000" w:rsidDel="00000000" w:rsidP="00000000" w:rsidRDefault="00000000" w:rsidRPr="00000000" w14:paraId="00000104">
                <w:pPr>
                  <w:widowControl w:val="0"/>
                  <w:rPr>
                    <w:b w:val="1"/>
                    <w:bCs w:val="1"/>
                  </w:rPr>
                </w:pPr>
                <w:r w:rsidDel="00000000" w:rsidR="00000000" w:rsidRPr="00000000">
                  <w:rPr>
                    <w:b w:val="1"/>
                    <w:bCs w:val="1"/>
                    <w:rtl w:val="0"/>
                  </w:rPr>
                  <w:t xml:space="preserve">Juliet Buchanan</w:t>
                </w:r>
              </w:p>
            </w:tc>
            <w:tc>
              <w:tcPr/>
              <w:p w:rsidR="00000000" w:rsidDel="00000000" w:rsidP="00000000" w:rsidRDefault="00000000" w:rsidRPr="00000000" w14:paraId="00000105">
                <w:pPr>
                  <w:widowControl w:val="0"/>
                  <w:rPr>
                    <w:b w:val="1"/>
                    <w:bCs w:val="1"/>
                  </w:rPr>
                </w:pPr>
                <w:r w:rsidDel="00000000" w:rsidR="00000000" w:rsidRPr="00000000">
                  <w:rPr>
                    <w:rtl w:val="0"/>
                  </w:rPr>
                </w:r>
              </w:p>
            </w:tc>
            <w:tc>
              <w:tcPr/>
              <w:p w:rsidR="00000000" w:rsidDel="00000000" w:rsidP="00000000" w:rsidRDefault="00000000" w:rsidRPr="00000000" w14:paraId="00000106">
                <w:pPr>
                  <w:widowControl w:val="0"/>
                  <w:rPr>
                    <w:b w:val="1"/>
                    <w:bCs w:val="1"/>
                  </w:rPr>
                </w:pPr>
                <w:r w:rsidDel="00000000" w:rsidR="00000000" w:rsidRPr="00000000">
                  <w:rPr>
                    <w:rtl w:val="0"/>
                  </w:rPr>
                </w:r>
              </w:p>
            </w:tc>
          </w:tr>
          <w:tr>
            <w:trPr>
              <w:cantSplit w:val="0"/>
              <w:trHeight w:val="688.5546875" w:hRule="atLeast"/>
              <w:tblHeader w:val="0"/>
            </w:trPr>
            <w:tc>
              <w:tcPr/>
              <w:p w:rsidR="00000000" w:rsidDel="00000000" w:rsidP="00000000" w:rsidRDefault="00000000" w:rsidRPr="00000000" w14:paraId="00000107">
                <w:pPr>
                  <w:widowControl w:val="0"/>
                  <w:rPr>
                    <w:b w:val="1"/>
                    <w:bCs w:val="1"/>
                  </w:rPr>
                </w:pPr>
                <w:r w:rsidDel="00000000" w:rsidR="00000000" w:rsidRPr="00000000">
                  <w:rPr>
                    <w:b w:val="1"/>
                    <w:bCs w:val="1"/>
                    <w:rtl w:val="0"/>
                  </w:rPr>
                  <w:t xml:space="preserve">24/01/25</w:t>
                </w:r>
              </w:p>
            </w:tc>
            <w:tc>
              <w:tcPr/>
              <w:p w:rsidR="00000000" w:rsidDel="00000000" w:rsidP="00000000" w:rsidRDefault="00000000" w:rsidRPr="00000000" w14:paraId="00000108">
                <w:pPr>
                  <w:widowControl w:val="0"/>
                  <w:rPr>
                    <w:b w:val="1"/>
                    <w:bCs w:val="1"/>
                  </w:rPr>
                </w:pPr>
                <w:r w:rsidDel="00000000" w:rsidR="00000000" w:rsidRPr="00000000">
                  <w:rPr>
                    <w:b w:val="1"/>
                    <w:bCs w:val="1"/>
                    <w:rtl w:val="0"/>
                  </w:rPr>
                  <w:t xml:space="preserve">Rowan Howes</w:t>
                </w:r>
              </w:p>
            </w:tc>
            <w:tc>
              <w:tcPr/>
              <w:p w:rsidR="00000000" w:rsidDel="00000000" w:rsidP="00000000" w:rsidRDefault="00000000" w:rsidRPr="00000000" w14:paraId="00000109">
                <w:pPr>
                  <w:widowControl w:val="0"/>
                  <w:rPr>
                    <w:b w:val="1"/>
                    <w:bCs w:val="1"/>
                  </w:rPr>
                </w:pPr>
                <w:r w:rsidDel="00000000" w:rsidR="00000000" w:rsidRPr="00000000">
                  <w:rPr>
                    <w:rtl w:val="0"/>
                  </w:rPr>
                </w:r>
              </w:p>
            </w:tc>
            <w:tc>
              <w:tcPr/>
              <w:p w:rsidR="00000000" w:rsidDel="00000000" w:rsidP="00000000" w:rsidRDefault="00000000" w:rsidRPr="00000000" w14:paraId="0000010A">
                <w:pPr>
                  <w:widowControl w:val="0"/>
                  <w:rPr>
                    <w:b w:val="1"/>
                    <w:bCs w:val="1"/>
                  </w:rPr>
                </w:pPr>
                <w:r w:rsidDel="00000000" w:rsidR="00000000" w:rsidRPr="00000000">
                  <w:rPr>
                    <w:rtl w:val="0"/>
                  </w:rPr>
                </w:r>
              </w:p>
            </w:tc>
          </w:tr>
          <w:tr>
            <w:trPr>
              <w:cantSplit w:val="0"/>
              <w:trHeight w:val="733.5546875" w:hRule="atLeast"/>
              <w:tblHeader w:val="0"/>
            </w:trPr>
            <w:tc>
              <w:tcPr/>
              <w:p w:rsidR="00000000" w:rsidDel="00000000" w:rsidP="00000000" w:rsidRDefault="00000000" w:rsidRPr="00000000" w14:paraId="0000010B">
                <w:pPr>
                  <w:widowControl w:val="0"/>
                  <w:rPr>
                    <w:b w:val="1"/>
                    <w:bCs w:val="1"/>
                  </w:rPr>
                </w:pPr>
                <w:r w:rsidDel="00000000" w:rsidR="00000000" w:rsidRPr="00000000">
                  <w:rPr>
                    <w:b w:val="1"/>
                    <w:bCs w:val="1"/>
                    <w:rtl w:val="0"/>
                  </w:rPr>
                  <w:t xml:space="preserve">24/01/25</w:t>
                </w:r>
              </w:p>
            </w:tc>
            <w:tc>
              <w:tcPr/>
              <w:p w:rsidR="00000000" w:rsidDel="00000000" w:rsidP="00000000" w:rsidRDefault="00000000" w:rsidRPr="00000000" w14:paraId="0000010C">
                <w:pPr>
                  <w:widowControl w:val="0"/>
                  <w:rPr>
                    <w:b w:val="1"/>
                    <w:bCs w:val="1"/>
                  </w:rPr>
                </w:pPr>
                <w:r w:rsidDel="00000000" w:rsidR="00000000" w:rsidRPr="00000000">
                  <w:rPr>
                    <w:b w:val="1"/>
                    <w:bCs w:val="1"/>
                    <w:rtl w:val="0"/>
                  </w:rPr>
                  <w:t xml:space="preserve">Alexandra Markesevic</w:t>
                </w:r>
              </w:p>
            </w:tc>
            <w:tc>
              <w:tcPr/>
              <w:p w:rsidR="00000000" w:rsidDel="00000000" w:rsidP="00000000" w:rsidRDefault="00000000" w:rsidRPr="00000000" w14:paraId="0000010D">
                <w:pPr>
                  <w:widowControl w:val="0"/>
                  <w:rPr>
                    <w:b w:val="1"/>
                    <w:bCs w:val="1"/>
                  </w:rPr>
                </w:pPr>
                <w:r w:rsidDel="00000000" w:rsidR="00000000" w:rsidRPr="00000000">
                  <w:rPr>
                    <w:rtl w:val="0"/>
                  </w:rPr>
                </w:r>
              </w:p>
            </w:tc>
            <w:tc>
              <w:tcPr/>
              <w:p w:rsidR="00000000" w:rsidDel="00000000" w:rsidP="00000000" w:rsidRDefault="00000000" w:rsidRPr="00000000" w14:paraId="0000010E">
                <w:pPr>
                  <w:widowControl w:val="0"/>
                  <w:rPr>
                    <w:b w:val="1"/>
                    <w:bCs w:val="1"/>
                  </w:rPr>
                </w:pPr>
                <w:r w:rsidDel="00000000" w:rsidR="00000000" w:rsidRPr="00000000">
                  <w:rPr>
                    <w:rtl w:val="0"/>
                  </w:rPr>
                </w:r>
              </w:p>
            </w:tc>
          </w:tr>
          <w:tr>
            <w:trPr>
              <w:cantSplit w:val="0"/>
              <w:trHeight w:val="718.5546875" w:hRule="atLeast"/>
              <w:tblHeader w:val="0"/>
            </w:trPr>
            <w:tc>
              <w:tcPr/>
              <w:p w:rsidR="00000000" w:rsidDel="00000000" w:rsidP="00000000" w:rsidRDefault="00000000" w:rsidRPr="00000000" w14:paraId="0000010F">
                <w:pPr>
                  <w:widowControl w:val="0"/>
                  <w:rPr>
                    <w:b w:val="1"/>
                    <w:bCs w:val="1"/>
                  </w:rPr>
                </w:pPr>
                <w:r w:rsidDel="00000000" w:rsidR="00000000" w:rsidRPr="00000000">
                  <w:rPr>
                    <w:b w:val="1"/>
                    <w:bCs w:val="1"/>
                    <w:rtl w:val="0"/>
                  </w:rPr>
                  <w:t xml:space="preserve">2/04/25</w:t>
                </w:r>
              </w:p>
              <w:p w:rsidR="00000000" w:rsidDel="00000000" w:rsidP="00000000" w:rsidRDefault="00000000" w:rsidRPr="00000000" w14:paraId="00000110">
                <w:pPr>
                  <w:widowControl w:val="0"/>
                  <w:rPr>
                    <w:b w:val="1"/>
                    <w:bCs w:val="1"/>
                  </w:rPr>
                </w:pPr>
                <w:r w:rsidDel="00000000" w:rsidR="00000000" w:rsidRPr="00000000">
                  <w:rPr>
                    <w:rtl w:val="0"/>
                  </w:rPr>
                </w:r>
              </w:p>
            </w:tc>
            <w:tc>
              <w:tcPr/>
              <w:p w:rsidR="00000000" w:rsidDel="00000000" w:rsidP="00000000" w:rsidRDefault="00000000" w:rsidRPr="00000000" w14:paraId="00000111">
                <w:pPr>
                  <w:widowControl w:val="0"/>
                  <w:rPr>
                    <w:b w:val="1"/>
                    <w:bCs w:val="1"/>
                  </w:rPr>
                </w:pPr>
                <w:r w:rsidDel="00000000" w:rsidR="00000000" w:rsidRPr="00000000">
                  <w:rPr>
                    <w:b w:val="1"/>
                    <w:bCs w:val="1"/>
                    <w:rtl w:val="0"/>
                  </w:rPr>
                  <w:t xml:space="preserve">Lewis Robertson</w:t>
                </w:r>
              </w:p>
            </w:tc>
            <w:tc>
              <w:tcPr/>
              <w:p w:rsidR="00000000" w:rsidDel="00000000" w:rsidP="00000000" w:rsidRDefault="00000000" w:rsidRPr="00000000" w14:paraId="00000112">
                <w:pPr>
                  <w:widowControl w:val="0"/>
                  <w:rPr>
                    <w:b w:val="1"/>
                    <w:bCs w:val="1"/>
                  </w:rPr>
                </w:pPr>
                <w:r w:rsidDel="00000000" w:rsidR="00000000" w:rsidRPr="00000000">
                  <w:rPr>
                    <w:rtl w:val="0"/>
                  </w:rPr>
                </w:r>
              </w:p>
            </w:tc>
            <w:tc>
              <w:tcPr/>
              <w:p w:rsidR="00000000" w:rsidDel="00000000" w:rsidP="00000000" w:rsidRDefault="00000000" w:rsidRPr="00000000" w14:paraId="00000113">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14">
                <w:pPr>
                  <w:widowControl w:val="0"/>
                  <w:rPr>
                    <w:b w:val="1"/>
                    <w:bCs w:val="1"/>
                  </w:rPr>
                </w:pPr>
                <w:r w:rsidDel="00000000" w:rsidR="00000000" w:rsidRPr="00000000">
                  <w:rPr>
                    <w:b w:val="1"/>
                    <w:bCs w:val="1"/>
                    <w:rtl w:val="0"/>
                  </w:rPr>
                  <w:t xml:space="preserve">28/10/25</w:t>
                </w:r>
              </w:p>
            </w:tc>
            <w:tc>
              <w:tcPr/>
              <w:p w:rsidR="00000000" w:rsidDel="00000000" w:rsidP="00000000" w:rsidRDefault="00000000" w:rsidRPr="00000000" w14:paraId="00000115">
                <w:pPr>
                  <w:widowControl w:val="0"/>
                  <w:rPr>
                    <w:b w:val="1"/>
                    <w:bCs w:val="1"/>
                  </w:rPr>
                </w:pPr>
                <w:r w:rsidDel="00000000" w:rsidR="00000000" w:rsidRPr="00000000">
                  <w:rPr>
                    <w:b w:val="1"/>
                    <w:bCs w:val="1"/>
                    <w:rtl w:val="0"/>
                  </w:rPr>
                  <w:t xml:space="preserve">Sam Morley</w:t>
                </w:r>
              </w:p>
            </w:tc>
            <w:tc>
              <w:tcPr/>
              <w:p w:rsidR="00000000" w:rsidDel="00000000" w:rsidP="00000000" w:rsidRDefault="00000000" w:rsidRPr="00000000" w14:paraId="00000116">
                <w:pPr>
                  <w:widowControl w:val="0"/>
                  <w:rPr>
                    <w:b w:val="1"/>
                    <w:bCs w:val="1"/>
                  </w:rPr>
                </w:pPr>
                <w:r w:rsidDel="00000000" w:rsidR="00000000" w:rsidRPr="00000000">
                  <w:rPr>
                    <w:rtl w:val="0"/>
                  </w:rPr>
                </w:r>
              </w:p>
            </w:tc>
            <w:tc>
              <w:tcPr/>
              <w:p w:rsidR="00000000" w:rsidDel="00000000" w:rsidP="00000000" w:rsidRDefault="00000000" w:rsidRPr="00000000" w14:paraId="00000117">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18">
                <w:pPr>
                  <w:widowControl w:val="0"/>
                  <w:rPr>
                    <w:b w:val="1"/>
                    <w:bCs w:val="1"/>
                  </w:rPr>
                </w:pPr>
                <w:r w:rsidDel="00000000" w:rsidR="00000000" w:rsidRPr="00000000">
                  <w:rPr>
                    <w:rtl w:val="0"/>
                  </w:rPr>
                </w:r>
              </w:p>
            </w:tc>
            <w:tc>
              <w:tcPr/>
              <w:p w:rsidR="00000000" w:rsidDel="00000000" w:rsidP="00000000" w:rsidRDefault="00000000" w:rsidRPr="00000000" w14:paraId="00000119">
                <w:pPr>
                  <w:widowControl w:val="0"/>
                  <w:rPr>
                    <w:b w:val="1"/>
                    <w:bCs w:val="1"/>
                  </w:rPr>
                </w:pPr>
                <w:r w:rsidDel="00000000" w:rsidR="00000000" w:rsidRPr="00000000">
                  <w:rPr>
                    <w:rtl w:val="0"/>
                  </w:rPr>
                </w:r>
              </w:p>
            </w:tc>
            <w:tc>
              <w:tcPr/>
              <w:p w:rsidR="00000000" w:rsidDel="00000000" w:rsidP="00000000" w:rsidRDefault="00000000" w:rsidRPr="00000000" w14:paraId="0000011A">
                <w:pPr>
                  <w:widowControl w:val="0"/>
                  <w:rPr>
                    <w:b w:val="1"/>
                    <w:bCs w:val="1"/>
                  </w:rPr>
                </w:pPr>
                <w:r w:rsidDel="00000000" w:rsidR="00000000" w:rsidRPr="00000000">
                  <w:rPr>
                    <w:rtl w:val="0"/>
                  </w:rPr>
                </w:r>
              </w:p>
            </w:tc>
            <w:tc>
              <w:tcPr/>
              <w:p w:rsidR="00000000" w:rsidDel="00000000" w:rsidP="00000000" w:rsidRDefault="00000000" w:rsidRPr="00000000" w14:paraId="0000011B">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1C">
                <w:pPr>
                  <w:widowControl w:val="0"/>
                  <w:rPr>
                    <w:b w:val="1"/>
                    <w:bCs w:val="1"/>
                  </w:rPr>
                </w:pPr>
                <w:r w:rsidDel="00000000" w:rsidR="00000000" w:rsidRPr="00000000">
                  <w:rPr>
                    <w:rtl w:val="0"/>
                  </w:rPr>
                </w:r>
              </w:p>
            </w:tc>
            <w:tc>
              <w:tcPr/>
              <w:p w:rsidR="00000000" w:rsidDel="00000000" w:rsidP="00000000" w:rsidRDefault="00000000" w:rsidRPr="00000000" w14:paraId="0000011D">
                <w:pPr>
                  <w:widowControl w:val="0"/>
                  <w:rPr>
                    <w:b w:val="1"/>
                    <w:bCs w:val="1"/>
                  </w:rPr>
                </w:pPr>
                <w:r w:rsidDel="00000000" w:rsidR="00000000" w:rsidRPr="00000000">
                  <w:rPr>
                    <w:rtl w:val="0"/>
                  </w:rPr>
                </w:r>
              </w:p>
            </w:tc>
            <w:tc>
              <w:tcPr/>
              <w:p w:rsidR="00000000" w:rsidDel="00000000" w:rsidP="00000000" w:rsidRDefault="00000000" w:rsidRPr="00000000" w14:paraId="0000011E">
                <w:pPr>
                  <w:widowControl w:val="0"/>
                  <w:rPr>
                    <w:b w:val="1"/>
                    <w:bCs w:val="1"/>
                  </w:rPr>
                </w:pPr>
                <w:r w:rsidDel="00000000" w:rsidR="00000000" w:rsidRPr="00000000">
                  <w:rPr>
                    <w:rtl w:val="0"/>
                  </w:rPr>
                </w:r>
              </w:p>
            </w:tc>
            <w:tc>
              <w:tcPr/>
              <w:p w:rsidR="00000000" w:rsidDel="00000000" w:rsidP="00000000" w:rsidRDefault="00000000" w:rsidRPr="00000000" w14:paraId="0000011F">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20">
                <w:pPr>
                  <w:widowControl w:val="0"/>
                  <w:rPr>
                    <w:b w:val="1"/>
                    <w:bCs w:val="1"/>
                  </w:rPr>
                </w:pPr>
                <w:r w:rsidDel="00000000" w:rsidR="00000000" w:rsidRPr="00000000">
                  <w:rPr>
                    <w:rtl w:val="0"/>
                  </w:rPr>
                </w:r>
              </w:p>
            </w:tc>
            <w:tc>
              <w:tcPr/>
              <w:p w:rsidR="00000000" w:rsidDel="00000000" w:rsidP="00000000" w:rsidRDefault="00000000" w:rsidRPr="00000000" w14:paraId="00000121">
                <w:pPr>
                  <w:widowControl w:val="0"/>
                  <w:rPr>
                    <w:b w:val="1"/>
                    <w:bCs w:val="1"/>
                  </w:rPr>
                </w:pPr>
                <w:r w:rsidDel="00000000" w:rsidR="00000000" w:rsidRPr="00000000">
                  <w:rPr>
                    <w:rtl w:val="0"/>
                  </w:rPr>
                </w:r>
              </w:p>
            </w:tc>
            <w:tc>
              <w:tcPr/>
              <w:p w:rsidR="00000000" w:rsidDel="00000000" w:rsidP="00000000" w:rsidRDefault="00000000" w:rsidRPr="00000000" w14:paraId="00000122">
                <w:pPr>
                  <w:widowControl w:val="0"/>
                  <w:rPr>
                    <w:b w:val="1"/>
                    <w:bCs w:val="1"/>
                  </w:rPr>
                </w:pPr>
                <w:r w:rsidDel="00000000" w:rsidR="00000000" w:rsidRPr="00000000">
                  <w:rPr>
                    <w:rtl w:val="0"/>
                  </w:rPr>
                </w:r>
              </w:p>
            </w:tc>
            <w:tc>
              <w:tcPr/>
              <w:p w:rsidR="00000000" w:rsidDel="00000000" w:rsidP="00000000" w:rsidRDefault="00000000" w:rsidRPr="00000000" w14:paraId="00000123">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24">
                <w:pPr>
                  <w:widowControl w:val="0"/>
                  <w:rPr>
                    <w:b w:val="1"/>
                    <w:bCs w:val="1"/>
                  </w:rPr>
                </w:pPr>
                <w:r w:rsidDel="00000000" w:rsidR="00000000" w:rsidRPr="00000000">
                  <w:rPr>
                    <w:rtl w:val="0"/>
                  </w:rPr>
                </w:r>
              </w:p>
            </w:tc>
            <w:tc>
              <w:tcPr/>
              <w:p w:rsidR="00000000" w:rsidDel="00000000" w:rsidP="00000000" w:rsidRDefault="00000000" w:rsidRPr="00000000" w14:paraId="00000125">
                <w:pPr>
                  <w:widowControl w:val="0"/>
                  <w:rPr>
                    <w:b w:val="1"/>
                    <w:bCs w:val="1"/>
                  </w:rPr>
                </w:pPr>
                <w:r w:rsidDel="00000000" w:rsidR="00000000" w:rsidRPr="00000000">
                  <w:rPr>
                    <w:rtl w:val="0"/>
                  </w:rPr>
                </w:r>
              </w:p>
            </w:tc>
            <w:tc>
              <w:tcPr/>
              <w:p w:rsidR="00000000" w:rsidDel="00000000" w:rsidP="00000000" w:rsidRDefault="00000000" w:rsidRPr="00000000" w14:paraId="00000126">
                <w:pPr>
                  <w:widowControl w:val="0"/>
                  <w:rPr>
                    <w:b w:val="1"/>
                    <w:bCs w:val="1"/>
                  </w:rPr>
                </w:pPr>
                <w:r w:rsidDel="00000000" w:rsidR="00000000" w:rsidRPr="00000000">
                  <w:rPr>
                    <w:rtl w:val="0"/>
                  </w:rPr>
                </w:r>
              </w:p>
            </w:tc>
            <w:tc>
              <w:tcPr/>
              <w:p w:rsidR="00000000" w:rsidDel="00000000" w:rsidP="00000000" w:rsidRDefault="00000000" w:rsidRPr="00000000" w14:paraId="00000127">
                <w:pPr>
                  <w:widowControl w:val="0"/>
                  <w:rPr>
                    <w:b w:val="1"/>
                    <w:bCs w:val="1"/>
                  </w:rPr>
                </w:pPr>
                <w:r w:rsidDel="00000000" w:rsidR="00000000" w:rsidRPr="00000000">
                  <w:rPr>
                    <w:rtl w:val="0"/>
                  </w:rPr>
                </w:r>
              </w:p>
            </w:tc>
          </w:tr>
        </w:tbl>
      </w:sdtContent>
    </w:sdt>
    <w:p w:rsidR="00000000" w:rsidDel="00000000" w:rsidP="00000000" w:rsidRDefault="00000000" w:rsidRPr="00000000" w14:paraId="00000128">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9">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A">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B">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C">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D">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E">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2F">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0">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1">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2">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3">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4">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5">
      <w:pPr>
        <w:spacing w:after="160" w:line="259" w:lineRule="auto"/>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136">
      <w:pPr>
        <w:spacing w:after="160" w:line="259" w:lineRule="auto"/>
        <w:rPr>
          <w:rFonts w:ascii="Times New Roman" w:cs="Times New Roman" w:eastAsia="Times New Roman" w:hAnsi="Times New Roman"/>
          <w:sz w:val="40"/>
          <w:szCs w:val="40"/>
        </w:rPr>
      </w:pPr>
      <w:r w:rsidDel="00000000" w:rsidR="00000000" w:rsidRPr="00000000">
        <w:rPr>
          <w:rtl w:val="0"/>
        </w:rPr>
      </w:r>
    </w:p>
    <w:sectPr>
      <w:pgSz w:h="15840" w:w="12240" w:orient="portrait"/>
      <w:pgMar w:bottom="567" w:top="531" w:left="426" w:right="47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89594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877F35"/>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77F35"/>
    <w:rPr>
      <w:rFonts w:ascii="Tahoma" w:cs="Tahoma" w:hAnsi="Tahoma"/>
      <w:sz w:val="16"/>
      <w:szCs w:val="16"/>
    </w:rPr>
  </w:style>
  <w:style w:type="paragraph" w:styleId="ListParagraph">
    <w:name w:val="List Paragraph"/>
    <w:basedOn w:val="Normal"/>
    <w:uiPriority w:val="34"/>
    <w:qFormat w:val="1"/>
    <w:rsid w:val="00893772"/>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unF1luaGllCQbxu8aq0I/T+Vew==">CgMxLjAaHwoBMBIaChgICVIUChJ0YWJsZS5rcmwxcGhnbmpiYWwyCGguZ2pkZ3hzOAByITExVzNRRW8wVldZbU9DdEFfeVQ0OHBaZFFuUnFuY25WZQ==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2023-11-28T23:46:00Z</dcterms:created>
  <dc:creator>Russell, Linda</dc:creator>
</cp:coreProperties>
</file>