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782" w:type="dxa"/>
        <w:tblInd w:w="-318" w:type="dxa"/>
        <w:tblLook w:val="04A0" w:firstRow="1" w:lastRow="0" w:firstColumn="1" w:lastColumn="0" w:noHBand="0" w:noVBand="1"/>
      </w:tblPr>
      <w:tblGrid>
        <w:gridCol w:w="1576"/>
        <w:gridCol w:w="551"/>
        <w:gridCol w:w="1843"/>
        <w:gridCol w:w="1276"/>
        <w:gridCol w:w="3118"/>
        <w:gridCol w:w="1418"/>
      </w:tblGrid>
      <w:tr w:rsidR="00F66687" w:rsidRPr="00120C92" w14:paraId="223C8EEA" w14:textId="77777777" w:rsidTr="00535307">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23C8EE8" w14:textId="77777777" w:rsidR="00F66687" w:rsidRPr="00120C92" w:rsidRDefault="0082704C" w:rsidP="009C2566">
            <w:pPr>
              <w:spacing w:before="120" w:after="120"/>
              <w:rPr>
                <w:rFonts w:cs="Arial"/>
                <w:b/>
                <w:sz w:val="24"/>
                <w:szCs w:val="24"/>
              </w:rPr>
            </w:pPr>
            <w:r>
              <w:rPr>
                <w:rFonts w:cs="Arial"/>
                <w:b/>
                <w:sz w:val="24"/>
                <w:szCs w:val="24"/>
              </w:rPr>
              <w:t>T</w:t>
            </w:r>
            <w:r w:rsidR="00F66687" w:rsidRPr="00120C92">
              <w:rPr>
                <w:rFonts w:cs="Arial"/>
                <w:b/>
                <w:sz w:val="24"/>
                <w:szCs w:val="24"/>
              </w:rPr>
              <w:t>itle: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23C8EE9" w14:textId="77777777" w:rsidR="00F66687" w:rsidRPr="00B831F0" w:rsidRDefault="00B67B34" w:rsidP="00787EEA">
            <w:pPr>
              <w:rPr>
                <w:rFonts w:cs="Arial"/>
                <w:sz w:val="24"/>
                <w:szCs w:val="24"/>
                <w:u w:val="single"/>
              </w:rPr>
            </w:pPr>
            <w:r w:rsidRPr="00B831F0">
              <w:rPr>
                <w:rFonts w:eastAsia="Times New Roman" w:cs="Times New Roman"/>
                <w:sz w:val="24"/>
                <w:szCs w:val="24"/>
                <w:u w:val="single"/>
              </w:rPr>
              <w:t>Educator</w:t>
            </w:r>
            <w:r w:rsidR="00B72301" w:rsidRPr="00B831F0">
              <w:rPr>
                <w:rFonts w:eastAsia="Times New Roman" w:cs="Times New Roman"/>
                <w:sz w:val="24"/>
                <w:szCs w:val="24"/>
                <w:u w:val="single"/>
              </w:rPr>
              <w:t xml:space="preserve"> Rostering</w:t>
            </w:r>
            <w:r w:rsidR="0071224F" w:rsidRPr="00B831F0">
              <w:rPr>
                <w:rFonts w:eastAsia="Times New Roman" w:cs="Times New Roman"/>
                <w:sz w:val="24"/>
                <w:szCs w:val="24"/>
                <w:u w:val="single"/>
              </w:rPr>
              <w:t xml:space="preserve"> and  </w:t>
            </w:r>
            <w:r w:rsidR="00787EEA" w:rsidRPr="00B831F0">
              <w:rPr>
                <w:rFonts w:eastAsia="Times New Roman" w:cs="Times New Roman"/>
                <w:sz w:val="24"/>
                <w:szCs w:val="24"/>
                <w:u w:val="single"/>
              </w:rPr>
              <w:t>D</w:t>
            </w:r>
            <w:r w:rsidR="0071224F" w:rsidRPr="00B831F0">
              <w:rPr>
                <w:rFonts w:eastAsia="Times New Roman" w:cs="Times New Roman"/>
                <w:sz w:val="24"/>
                <w:szCs w:val="24"/>
                <w:u w:val="single"/>
              </w:rPr>
              <w:t xml:space="preserve">etermining the </w:t>
            </w:r>
            <w:r w:rsidR="00787EEA" w:rsidRPr="00B831F0">
              <w:rPr>
                <w:rFonts w:eastAsia="Times New Roman" w:cs="Times New Roman"/>
                <w:sz w:val="24"/>
                <w:szCs w:val="24"/>
                <w:u w:val="single"/>
              </w:rPr>
              <w:t>R</w:t>
            </w:r>
            <w:r w:rsidR="0071224F" w:rsidRPr="00B831F0">
              <w:rPr>
                <w:rFonts w:eastAsia="Times New Roman" w:cs="Times New Roman"/>
                <w:sz w:val="24"/>
                <w:szCs w:val="24"/>
                <w:u w:val="single"/>
              </w:rPr>
              <w:t>esponsible</w:t>
            </w:r>
            <w:r w:rsidR="00501015" w:rsidRPr="00B831F0">
              <w:rPr>
                <w:rFonts w:eastAsia="Times New Roman" w:cs="Times New Roman"/>
                <w:sz w:val="24"/>
                <w:szCs w:val="24"/>
                <w:u w:val="single"/>
              </w:rPr>
              <w:t xml:space="preserve"> </w:t>
            </w:r>
            <w:r w:rsidR="00787EEA" w:rsidRPr="00B831F0">
              <w:rPr>
                <w:rFonts w:eastAsia="Times New Roman" w:cs="Times New Roman"/>
                <w:sz w:val="24"/>
                <w:szCs w:val="24"/>
                <w:u w:val="single"/>
              </w:rPr>
              <w:t>P</w:t>
            </w:r>
            <w:r w:rsidR="00501015" w:rsidRPr="00B831F0">
              <w:rPr>
                <w:rFonts w:eastAsia="Times New Roman" w:cs="Times New Roman"/>
                <w:sz w:val="24"/>
                <w:szCs w:val="24"/>
                <w:u w:val="single"/>
              </w:rPr>
              <w:t>erson</w:t>
            </w:r>
            <w:r w:rsidR="00BA6385" w:rsidRPr="00B831F0">
              <w:rPr>
                <w:rFonts w:eastAsia="Times New Roman" w:cs="Times New Roman"/>
                <w:sz w:val="24"/>
                <w:szCs w:val="24"/>
                <w:u w:val="single"/>
              </w:rPr>
              <w:t xml:space="preserve"> Policy</w:t>
            </w:r>
          </w:p>
        </w:tc>
      </w:tr>
      <w:tr w:rsidR="00F66687" w:rsidRPr="00120C92" w14:paraId="223C8EF1" w14:textId="77777777" w:rsidTr="00535307">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23C8EEB" w14:textId="77777777" w:rsidR="00F66687" w:rsidRPr="00120C92" w:rsidRDefault="00F66687" w:rsidP="009C2566">
            <w:pPr>
              <w:spacing w:before="120" w:after="120"/>
              <w:rPr>
                <w:rFonts w:cs="Arial"/>
                <w:b/>
                <w:sz w:val="24"/>
                <w:szCs w:val="24"/>
              </w:rPr>
            </w:pPr>
            <w:r w:rsidRPr="00120C92">
              <w:rPr>
                <w:rFonts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23C8EEC" w14:textId="659C88F9" w:rsidR="00F66687" w:rsidRPr="00120C92" w:rsidRDefault="008C0B29" w:rsidP="00F66687">
            <w:pPr>
              <w:spacing w:before="120" w:after="120"/>
              <w:jc w:val="center"/>
              <w:rPr>
                <w:rFonts w:cs="Arial"/>
                <w:sz w:val="24"/>
                <w:szCs w:val="24"/>
              </w:rPr>
            </w:pPr>
            <w:r>
              <w:rPr>
                <w:rFonts w:cs="Arial"/>
                <w:sz w:val="24"/>
                <w:szCs w:val="24"/>
              </w:rPr>
              <w:t>4</w:t>
            </w:r>
            <w:r w:rsidR="00F66687" w:rsidRPr="00120C92">
              <w:rPr>
                <w:rFonts w:cs="Arial"/>
                <w:sz w:val="24"/>
                <w:szCs w:val="24"/>
              </w:rPr>
              <w:t>.0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23C8EED" w14:textId="77777777" w:rsidR="00F66687" w:rsidRPr="00120C92" w:rsidRDefault="00F66687" w:rsidP="0044714D">
            <w:pPr>
              <w:spacing w:before="120" w:after="120"/>
              <w:jc w:val="right"/>
              <w:rPr>
                <w:rFonts w:cs="Arial"/>
                <w:b/>
                <w:sz w:val="24"/>
                <w:szCs w:val="24"/>
              </w:rPr>
            </w:pPr>
            <w:r w:rsidRPr="00120C92">
              <w:rPr>
                <w:rFonts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23C8EEE" w14:textId="7E1171E9" w:rsidR="00F66687" w:rsidRPr="00AB3F96" w:rsidRDefault="008C0B29" w:rsidP="00F66687">
            <w:pPr>
              <w:spacing w:before="120" w:after="120"/>
              <w:jc w:val="center"/>
              <w:rPr>
                <w:rFonts w:cs="Arial"/>
                <w:sz w:val="24"/>
                <w:szCs w:val="24"/>
                <w:highlight w:val="yellow"/>
              </w:rPr>
            </w:pPr>
            <w:r>
              <w:rPr>
                <w:rFonts w:cs="Arial"/>
                <w:sz w:val="24"/>
                <w:szCs w:val="24"/>
              </w:rPr>
              <w:t>May</w:t>
            </w:r>
            <w:r w:rsidR="00256E24">
              <w:rPr>
                <w:rFonts w:cs="Arial"/>
                <w:sz w:val="24"/>
                <w:szCs w:val="24"/>
              </w:rPr>
              <w:t xml:space="preserve"> 25</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23C8EEF" w14:textId="77777777" w:rsidR="00F66687" w:rsidRPr="004D5562" w:rsidRDefault="00F66687" w:rsidP="009C2566">
            <w:pPr>
              <w:spacing w:before="120" w:after="120"/>
              <w:rPr>
                <w:rFonts w:cs="Arial"/>
                <w:b/>
                <w:sz w:val="24"/>
                <w:szCs w:val="24"/>
              </w:rPr>
            </w:pPr>
            <w:r w:rsidRPr="004D5562">
              <w:rPr>
                <w:rFonts w:cs="Arial"/>
                <w:b/>
                <w:sz w:val="24"/>
                <w:szCs w:val="24"/>
              </w:rPr>
              <w:t>Approved by Committee:</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23C8EF0" w14:textId="75AF9A27" w:rsidR="00F66687" w:rsidRPr="004D5562" w:rsidRDefault="00DF4FD5" w:rsidP="00A17CC8">
            <w:pPr>
              <w:spacing w:before="120" w:after="120"/>
              <w:rPr>
                <w:rFonts w:cs="Arial"/>
                <w:sz w:val="24"/>
                <w:szCs w:val="24"/>
              </w:rPr>
            </w:pPr>
            <w:r>
              <w:rPr>
                <w:rFonts w:cs="Arial"/>
                <w:sz w:val="24"/>
                <w:szCs w:val="24"/>
              </w:rPr>
              <w:t>June 25</w:t>
            </w:r>
          </w:p>
        </w:tc>
      </w:tr>
      <w:tr w:rsidR="00F66687" w:rsidRPr="00120C92" w14:paraId="223C8EF4" w14:textId="77777777" w:rsidTr="00535307">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23C8EF2" w14:textId="77777777" w:rsidR="00F66687" w:rsidRPr="00120C92" w:rsidRDefault="00F66687" w:rsidP="009C2566">
            <w:pPr>
              <w:spacing w:before="120" w:after="120"/>
              <w:rPr>
                <w:rFonts w:cs="Arial"/>
                <w:b/>
                <w:sz w:val="24"/>
                <w:szCs w:val="24"/>
              </w:rPr>
            </w:pPr>
            <w:r w:rsidRPr="00120C92">
              <w:rPr>
                <w:rFonts w:cs="Arial"/>
                <w:b/>
                <w:sz w:val="24"/>
                <w:szCs w:val="24"/>
              </w:rPr>
              <w:t>Purpose: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23C8EF3" w14:textId="77777777" w:rsidR="00910B02" w:rsidRPr="00120C92" w:rsidRDefault="00501015" w:rsidP="00787EEA">
            <w:pPr>
              <w:spacing w:before="120" w:after="120"/>
              <w:rPr>
                <w:rFonts w:cs="Arial"/>
                <w:sz w:val="24"/>
                <w:szCs w:val="24"/>
              </w:rPr>
            </w:pPr>
            <w:r w:rsidRPr="00120C92">
              <w:rPr>
                <w:rFonts w:cs="Arial"/>
                <w:sz w:val="24"/>
                <w:szCs w:val="24"/>
              </w:rPr>
              <w:t>To understand the ros</w:t>
            </w:r>
            <w:r w:rsidR="00B82227" w:rsidRPr="00120C92">
              <w:rPr>
                <w:rFonts w:cs="Arial"/>
                <w:sz w:val="24"/>
                <w:szCs w:val="24"/>
              </w:rPr>
              <w:t>t</w:t>
            </w:r>
            <w:r w:rsidRPr="00120C92">
              <w:rPr>
                <w:rFonts w:cs="Arial"/>
                <w:sz w:val="24"/>
                <w:szCs w:val="24"/>
              </w:rPr>
              <w:t xml:space="preserve">ering system </w:t>
            </w:r>
            <w:r w:rsidR="005E47D9" w:rsidRPr="00120C92">
              <w:rPr>
                <w:rFonts w:cs="Arial"/>
                <w:sz w:val="24"/>
                <w:szCs w:val="24"/>
              </w:rPr>
              <w:t>that ensures</w:t>
            </w:r>
            <w:r w:rsidR="00787EEA">
              <w:rPr>
                <w:rFonts w:cs="Arial"/>
                <w:sz w:val="24"/>
                <w:szCs w:val="24"/>
              </w:rPr>
              <w:t xml:space="preserve"> Wahroonga After School Care Centre’s</w:t>
            </w:r>
            <w:r w:rsidRPr="00120C92">
              <w:rPr>
                <w:rFonts w:cs="Arial"/>
                <w:sz w:val="24"/>
                <w:szCs w:val="24"/>
              </w:rPr>
              <w:t xml:space="preserve"> environment meet</w:t>
            </w:r>
            <w:r w:rsidR="003717DF">
              <w:rPr>
                <w:rFonts w:cs="Arial"/>
                <w:sz w:val="24"/>
                <w:szCs w:val="24"/>
              </w:rPr>
              <w:t>s</w:t>
            </w:r>
            <w:r w:rsidRPr="00120C92">
              <w:rPr>
                <w:rFonts w:cs="Arial"/>
                <w:sz w:val="24"/>
                <w:szCs w:val="24"/>
              </w:rPr>
              <w:t xml:space="preserve"> the quality standards</w:t>
            </w:r>
            <w:r w:rsidR="00787EEA">
              <w:rPr>
                <w:rFonts w:cs="Arial"/>
                <w:sz w:val="24"/>
                <w:szCs w:val="24"/>
              </w:rPr>
              <w:t xml:space="preserve"> and maintains ratios</w:t>
            </w:r>
            <w:r w:rsidRPr="00120C92">
              <w:rPr>
                <w:rFonts w:cs="Arial"/>
                <w:sz w:val="24"/>
                <w:szCs w:val="24"/>
              </w:rPr>
              <w:t xml:space="preserve">. </w:t>
            </w:r>
          </w:p>
        </w:tc>
      </w:tr>
    </w:tbl>
    <w:p w14:paraId="223C8EF5" w14:textId="77777777" w:rsidR="00535307" w:rsidRDefault="00535307" w:rsidP="00B72301">
      <w:pPr>
        <w:spacing w:after="0" w:line="240" w:lineRule="auto"/>
        <w:rPr>
          <w:rFonts w:eastAsia="Times New Roman" w:cs="Times New Roman"/>
          <w:b/>
          <w:sz w:val="28"/>
          <w:szCs w:val="28"/>
          <w:u w:val="single"/>
        </w:rPr>
      </w:pPr>
    </w:p>
    <w:p w14:paraId="223C8EF6" w14:textId="77777777" w:rsidR="00A50D68" w:rsidRPr="00B831F0" w:rsidRDefault="00535307" w:rsidP="00A50D68">
      <w:pPr>
        <w:spacing w:after="0" w:line="240" w:lineRule="auto"/>
        <w:ind w:left="-426"/>
        <w:rPr>
          <w:rFonts w:eastAsia="Times New Roman" w:cs="Times New Roman"/>
          <w:b/>
        </w:rPr>
      </w:pPr>
      <w:r w:rsidRPr="00B831F0">
        <w:rPr>
          <w:rFonts w:eastAsia="Times New Roman" w:cs="Times New Roman"/>
          <w:b/>
          <w:u w:val="single"/>
        </w:rPr>
        <w:t>Policy Statement</w:t>
      </w:r>
    </w:p>
    <w:p w14:paraId="223C8EF7" w14:textId="11B572B8" w:rsidR="00B72301" w:rsidRPr="003C4F2D" w:rsidRDefault="00A50D68" w:rsidP="00A17CC8">
      <w:pPr>
        <w:spacing w:after="0" w:line="240" w:lineRule="auto"/>
        <w:ind w:left="-426"/>
        <w:rPr>
          <w:rFonts w:eastAsia="Times New Roman" w:cs="Times New Roman"/>
        </w:rPr>
      </w:pPr>
      <w:r w:rsidRPr="00B831F0">
        <w:rPr>
          <w:rFonts w:eastAsia="Times New Roman" w:cs="Times New Roman"/>
        </w:rPr>
        <w:t>The</w:t>
      </w:r>
      <w:r w:rsidR="00B72301" w:rsidRPr="00B831F0">
        <w:rPr>
          <w:rFonts w:eastAsia="Times New Roman" w:cs="Times New Roman"/>
        </w:rPr>
        <w:t xml:space="preserve"> Centre aims to provide a rostering system satisfying the</w:t>
      </w:r>
      <w:r w:rsidR="00A17CC8" w:rsidRPr="00B831F0">
        <w:rPr>
          <w:rFonts w:eastAsia="Times New Roman" w:cs="Times New Roman"/>
        </w:rPr>
        <w:t xml:space="preserve"> </w:t>
      </w:r>
      <w:r w:rsidR="00787EEA" w:rsidRPr="00B831F0">
        <w:rPr>
          <w:rFonts w:eastAsia="Times New Roman" w:cs="Times New Roman"/>
        </w:rPr>
        <w:t>National Employment Standards</w:t>
      </w:r>
      <w:r w:rsidR="00B72301" w:rsidRPr="00B831F0">
        <w:rPr>
          <w:rFonts w:eastAsia="Times New Roman" w:cs="Times New Roman"/>
        </w:rPr>
        <w:t xml:space="preserve"> f</w:t>
      </w:r>
      <w:r w:rsidR="0071224F" w:rsidRPr="00B831F0">
        <w:rPr>
          <w:rFonts w:eastAsia="Times New Roman" w:cs="Times New Roman"/>
        </w:rPr>
        <w:t xml:space="preserve">or staff employed as Educators </w:t>
      </w:r>
      <w:r w:rsidR="0071224F" w:rsidRPr="003C4F2D">
        <w:rPr>
          <w:rFonts w:eastAsia="Times New Roman" w:cs="Times New Roman"/>
        </w:rPr>
        <w:t xml:space="preserve">and </w:t>
      </w:r>
      <w:r w:rsidR="00AF075E" w:rsidRPr="003C4F2D">
        <w:rPr>
          <w:rFonts w:eastAsia="Times New Roman" w:cs="Times New Roman"/>
        </w:rPr>
        <w:t>Responsible Persons</w:t>
      </w:r>
      <w:r w:rsidR="00120C92" w:rsidRPr="003C4F2D">
        <w:rPr>
          <w:rFonts w:eastAsia="Times New Roman" w:cs="Times New Roman"/>
        </w:rPr>
        <w:t>.</w:t>
      </w:r>
    </w:p>
    <w:p w14:paraId="223C8EF8" w14:textId="7A56B2AC" w:rsidR="00B72301" w:rsidRPr="003C4F2D" w:rsidRDefault="00787EEA" w:rsidP="00A17CC8">
      <w:pPr>
        <w:spacing w:after="0" w:line="240" w:lineRule="auto"/>
        <w:ind w:left="-426"/>
        <w:jc w:val="both"/>
        <w:rPr>
          <w:rFonts w:eastAsia="Times New Roman" w:cs="Times New Roman"/>
        </w:rPr>
      </w:pPr>
      <w:r w:rsidRPr="003C4F2D">
        <w:rPr>
          <w:rFonts w:eastAsia="Times New Roman" w:cs="Times New Roman"/>
        </w:rPr>
        <w:t>We</w:t>
      </w:r>
      <w:r w:rsidR="00B72301" w:rsidRPr="003C4F2D">
        <w:rPr>
          <w:rFonts w:eastAsia="Times New Roman" w:cs="Times New Roman"/>
        </w:rPr>
        <w:t xml:space="preserve"> recognise the importance of professionalism and employ rostering strategies to encourage a collaborative and mentoring environment to develop skills and routines to ensure the quality of care is paramount.</w:t>
      </w:r>
    </w:p>
    <w:p w14:paraId="223C8EF9" w14:textId="77777777" w:rsidR="00787EEA" w:rsidRPr="003C4F2D" w:rsidRDefault="00787EEA" w:rsidP="00A17CC8">
      <w:pPr>
        <w:spacing w:after="0" w:line="240" w:lineRule="auto"/>
        <w:ind w:left="-426"/>
        <w:jc w:val="both"/>
        <w:rPr>
          <w:rFonts w:eastAsia="Times New Roman" w:cs="Times New Roman"/>
        </w:rPr>
      </w:pPr>
      <w:r w:rsidRPr="003C4F2D">
        <w:rPr>
          <w:rFonts w:eastAsia="Times New Roman" w:cs="Times New Roman"/>
        </w:rPr>
        <w:t>We aim to meet National Quality Framework regulations and standards.</w:t>
      </w:r>
    </w:p>
    <w:p w14:paraId="223C8EFA" w14:textId="77777777" w:rsidR="00B72301" w:rsidRPr="003C4F2D" w:rsidRDefault="00B72301" w:rsidP="00A17CC8">
      <w:pPr>
        <w:spacing w:after="0" w:line="240" w:lineRule="auto"/>
        <w:ind w:left="-426"/>
        <w:jc w:val="both"/>
        <w:rPr>
          <w:rFonts w:eastAsia="Times New Roman" w:cs="Times New Roman"/>
          <w:u w:val="single"/>
        </w:rPr>
      </w:pPr>
    </w:p>
    <w:p w14:paraId="223C8EFB" w14:textId="77777777" w:rsidR="00B72301" w:rsidRPr="003C4F2D" w:rsidRDefault="00B72301" w:rsidP="00535307">
      <w:pPr>
        <w:spacing w:after="0" w:line="240" w:lineRule="auto"/>
        <w:ind w:left="-426"/>
        <w:rPr>
          <w:rFonts w:eastAsia="Times New Roman" w:cs="Times New Roman"/>
          <w:b/>
          <w:u w:val="single"/>
        </w:rPr>
      </w:pPr>
      <w:r w:rsidRPr="003C4F2D">
        <w:rPr>
          <w:rFonts w:eastAsia="Times New Roman" w:cs="Times New Roman"/>
          <w:b/>
          <w:u w:val="single"/>
        </w:rPr>
        <w:t>Procedure</w:t>
      </w:r>
      <w:r w:rsidR="00120C92" w:rsidRPr="003C4F2D">
        <w:rPr>
          <w:rFonts w:eastAsia="Times New Roman" w:cs="Times New Roman"/>
          <w:b/>
          <w:u w:val="single"/>
        </w:rPr>
        <w:t xml:space="preserve"> f</w:t>
      </w:r>
      <w:r w:rsidR="0071224F" w:rsidRPr="003C4F2D">
        <w:rPr>
          <w:rFonts w:eastAsia="Times New Roman" w:cs="Times New Roman"/>
          <w:b/>
          <w:u w:val="single"/>
        </w:rPr>
        <w:t>or rostering</w:t>
      </w:r>
    </w:p>
    <w:p w14:paraId="223C8EFC" w14:textId="77777777" w:rsidR="006548C6" w:rsidRPr="003C4F2D" w:rsidRDefault="006548C6" w:rsidP="00535307">
      <w:pPr>
        <w:spacing w:after="0" w:line="240" w:lineRule="auto"/>
        <w:ind w:left="-426"/>
        <w:rPr>
          <w:rFonts w:eastAsia="Times New Roman" w:cs="Times New Roman"/>
          <w:b/>
          <w:u w:val="single"/>
        </w:rPr>
      </w:pPr>
    </w:p>
    <w:p w14:paraId="223C8EFD" w14:textId="77777777" w:rsidR="003717DF" w:rsidRPr="003C4F2D" w:rsidRDefault="003717DF" w:rsidP="00535307">
      <w:pPr>
        <w:spacing w:after="0" w:line="240" w:lineRule="auto"/>
        <w:ind w:left="-426"/>
        <w:rPr>
          <w:rFonts w:eastAsia="Times New Roman" w:cs="Times New Roman"/>
        </w:rPr>
      </w:pPr>
      <w:r w:rsidRPr="003C4F2D">
        <w:rPr>
          <w:rFonts w:eastAsia="Times New Roman" w:cs="Times New Roman"/>
        </w:rPr>
        <w:t>Rostering for the Centre is executed via an online platform.</w:t>
      </w:r>
    </w:p>
    <w:p w14:paraId="223C8EFE" w14:textId="77777777" w:rsidR="003717DF" w:rsidRPr="003C4F2D" w:rsidRDefault="003717DF" w:rsidP="00535307">
      <w:pPr>
        <w:spacing w:after="0" w:line="240" w:lineRule="auto"/>
        <w:ind w:left="-426"/>
        <w:rPr>
          <w:rFonts w:eastAsia="Times New Roman" w:cs="Times New Roman"/>
        </w:rPr>
      </w:pPr>
    </w:p>
    <w:p w14:paraId="223C8EFF" w14:textId="349CFA5B" w:rsidR="00E87A3B" w:rsidRPr="003C4F2D" w:rsidRDefault="006548C6" w:rsidP="00535307">
      <w:pPr>
        <w:spacing w:after="0" w:line="240" w:lineRule="auto"/>
        <w:ind w:left="-426"/>
        <w:rPr>
          <w:rFonts w:eastAsia="Times New Roman" w:cs="Times New Roman"/>
        </w:rPr>
      </w:pPr>
      <w:r w:rsidRPr="003C4F2D">
        <w:rPr>
          <w:rFonts w:eastAsia="Times New Roman" w:cs="Times New Roman"/>
        </w:rPr>
        <w:t xml:space="preserve">On </w:t>
      </w:r>
      <w:r w:rsidR="00E87A3B" w:rsidRPr="003C4F2D">
        <w:rPr>
          <w:rFonts w:eastAsia="Times New Roman" w:cs="Times New Roman"/>
        </w:rPr>
        <w:t xml:space="preserve">starting employment or the </w:t>
      </w:r>
      <w:r w:rsidRPr="003C4F2D">
        <w:rPr>
          <w:rFonts w:eastAsia="Times New Roman" w:cs="Times New Roman"/>
        </w:rPr>
        <w:t>commencement of</w:t>
      </w:r>
      <w:r w:rsidR="00E87A3B" w:rsidRPr="003C4F2D">
        <w:rPr>
          <w:rFonts w:eastAsia="Times New Roman" w:cs="Times New Roman"/>
        </w:rPr>
        <w:t xml:space="preserve"> a new year</w:t>
      </w:r>
      <w:r w:rsidR="005051D2" w:rsidRPr="003C4F2D">
        <w:rPr>
          <w:rFonts w:eastAsia="Times New Roman" w:cs="Times New Roman"/>
        </w:rPr>
        <w:t>,</w:t>
      </w:r>
      <w:r w:rsidR="00E87A3B" w:rsidRPr="003C4F2D">
        <w:rPr>
          <w:rFonts w:eastAsia="Times New Roman" w:cs="Times New Roman"/>
        </w:rPr>
        <w:t xml:space="preserve"> each Educator is required to complete </w:t>
      </w:r>
      <w:r w:rsidR="003717DF" w:rsidRPr="003C4F2D">
        <w:rPr>
          <w:rFonts w:eastAsia="Times New Roman" w:cs="Times New Roman"/>
        </w:rPr>
        <w:t xml:space="preserve">their </w:t>
      </w:r>
      <w:r w:rsidR="00E87A3B" w:rsidRPr="003C4F2D">
        <w:rPr>
          <w:rFonts w:eastAsia="Times New Roman" w:cs="Times New Roman"/>
        </w:rPr>
        <w:t>availability</w:t>
      </w:r>
      <w:r w:rsidR="003717DF" w:rsidRPr="003C4F2D">
        <w:rPr>
          <w:rFonts w:eastAsia="Times New Roman" w:cs="Times New Roman"/>
        </w:rPr>
        <w:t xml:space="preserve"> online</w:t>
      </w:r>
      <w:r w:rsidR="00E87A3B" w:rsidRPr="003C4F2D">
        <w:rPr>
          <w:rFonts w:eastAsia="Times New Roman" w:cs="Times New Roman"/>
        </w:rPr>
        <w:t xml:space="preserve">. It is the Educators responsibility to keep their availability updated via the online </w:t>
      </w:r>
      <w:r w:rsidR="003717DF" w:rsidRPr="003C4F2D">
        <w:rPr>
          <w:rFonts w:eastAsia="Times New Roman" w:cs="Times New Roman"/>
        </w:rPr>
        <w:t>platform</w:t>
      </w:r>
      <w:r w:rsidR="005051D2" w:rsidRPr="003C4F2D">
        <w:rPr>
          <w:rFonts w:eastAsia="Times New Roman" w:cs="Times New Roman"/>
        </w:rPr>
        <w:t xml:space="preserve"> as changes throughout the year arise</w:t>
      </w:r>
      <w:r w:rsidR="00E87A3B" w:rsidRPr="003C4F2D">
        <w:rPr>
          <w:rFonts w:eastAsia="Times New Roman" w:cs="Times New Roman"/>
        </w:rPr>
        <w:t>.</w:t>
      </w:r>
    </w:p>
    <w:p w14:paraId="223C8F00" w14:textId="77777777" w:rsidR="00A17CC8" w:rsidRPr="003C4F2D" w:rsidRDefault="00A17CC8" w:rsidP="00535307">
      <w:pPr>
        <w:spacing w:after="0" w:line="240" w:lineRule="auto"/>
        <w:ind w:left="-426"/>
        <w:rPr>
          <w:rFonts w:eastAsia="Times New Roman" w:cs="Times New Roman"/>
        </w:rPr>
      </w:pPr>
    </w:p>
    <w:p w14:paraId="223C8F01" w14:textId="295CFE69" w:rsidR="00E87A3B" w:rsidRPr="003C4F2D" w:rsidRDefault="00E87A3B" w:rsidP="00535307">
      <w:pPr>
        <w:spacing w:after="0" w:line="240" w:lineRule="auto"/>
        <w:ind w:left="-426"/>
        <w:rPr>
          <w:rFonts w:eastAsia="Times New Roman" w:cs="Times New Roman"/>
        </w:rPr>
      </w:pPr>
      <w:r w:rsidRPr="003C4F2D">
        <w:rPr>
          <w:rFonts w:eastAsia="Times New Roman" w:cs="Times New Roman"/>
        </w:rPr>
        <w:t xml:space="preserve">Vacation Care availability is to be </w:t>
      </w:r>
      <w:r w:rsidR="003717DF" w:rsidRPr="003C4F2D">
        <w:rPr>
          <w:rFonts w:eastAsia="Times New Roman" w:cs="Times New Roman"/>
        </w:rPr>
        <w:t>completed</w:t>
      </w:r>
      <w:r w:rsidR="005051D2" w:rsidRPr="003C4F2D">
        <w:rPr>
          <w:rFonts w:eastAsia="Times New Roman" w:cs="Times New Roman"/>
        </w:rPr>
        <w:t xml:space="preserve"> by Educators</w:t>
      </w:r>
      <w:r w:rsidR="003717DF" w:rsidRPr="003C4F2D">
        <w:rPr>
          <w:rFonts w:eastAsia="Times New Roman" w:cs="Times New Roman"/>
        </w:rPr>
        <w:t xml:space="preserve"> four</w:t>
      </w:r>
      <w:r w:rsidRPr="003C4F2D">
        <w:rPr>
          <w:rFonts w:eastAsia="Times New Roman" w:cs="Times New Roman"/>
        </w:rPr>
        <w:t xml:space="preserve"> weeks before each vacation care period</w:t>
      </w:r>
      <w:r w:rsidR="003717DF" w:rsidRPr="003C4F2D">
        <w:rPr>
          <w:rFonts w:eastAsia="Times New Roman" w:cs="Times New Roman"/>
        </w:rPr>
        <w:t>.</w:t>
      </w:r>
    </w:p>
    <w:p w14:paraId="223C8F02" w14:textId="77777777" w:rsidR="00A17CC8" w:rsidRPr="003C4F2D" w:rsidRDefault="00A17CC8" w:rsidP="00535307">
      <w:pPr>
        <w:spacing w:after="0" w:line="240" w:lineRule="auto"/>
        <w:ind w:left="-426"/>
        <w:rPr>
          <w:rFonts w:eastAsia="Times New Roman" w:cs="Times New Roman"/>
        </w:rPr>
      </w:pPr>
    </w:p>
    <w:p w14:paraId="223C8F03" w14:textId="77777777" w:rsidR="00774221" w:rsidRPr="003C4F2D" w:rsidRDefault="00B72301" w:rsidP="00535307">
      <w:pPr>
        <w:spacing w:after="0" w:line="240" w:lineRule="auto"/>
        <w:ind w:left="-426"/>
        <w:rPr>
          <w:rFonts w:eastAsia="Times New Roman" w:cs="Times New Roman"/>
        </w:rPr>
      </w:pPr>
      <w:r w:rsidRPr="003C4F2D">
        <w:rPr>
          <w:rFonts w:eastAsia="Times New Roman" w:cs="Times New Roman"/>
        </w:rPr>
        <w:t xml:space="preserve">A </w:t>
      </w:r>
      <w:r w:rsidR="00787EEA" w:rsidRPr="003C4F2D">
        <w:rPr>
          <w:rFonts w:eastAsia="Times New Roman" w:cs="Times New Roman"/>
        </w:rPr>
        <w:t>fortnightly</w:t>
      </w:r>
      <w:r w:rsidRPr="003C4F2D">
        <w:rPr>
          <w:rFonts w:eastAsia="Times New Roman" w:cs="Times New Roman"/>
        </w:rPr>
        <w:t xml:space="preserve"> roster will be deve</w:t>
      </w:r>
      <w:r w:rsidR="005E47D9" w:rsidRPr="003C4F2D">
        <w:rPr>
          <w:rFonts w:eastAsia="Times New Roman" w:cs="Times New Roman"/>
        </w:rPr>
        <w:t xml:space="preserve">loped to ensure that the National Quality Framework </w:t>
      </w:r>
      <w:r w:rsidR="004D5562" w:rsidRPr="003C4F2D">
        <w:rPr>
          <w:rFonts w:eastAsia="Times New Roman" w:cs="Times New Roman"/>
        </w:rPr>
        <w:t>Regulations in</w:t>
      </w:r>
      <w:r w:rsidR="005E47D9" w:rsidRPr="003C4F2D">
        <w:rPr>
          <w:rFonts w:eastAsia="Times New Roman" w:cs="Times New Roman"/>
        </w:rPr>
        <w:t xml:space="preserve"> regards to</w:t>
      </w:r>
      <w:r w:rsidR="00AB3F96" w:rsidRPr="003C4F2D">
        <w:rPr>
          <w:rFonts w:eastAsia="Times New Roman" w:cs="Times New Roman"/>
        </w:rPr>
        <w:t xml:space="preserve"> </w:t>
      </w:r>
      <w:r w:rsidR="00DB3F60" w:rsidRPr="003C4F2D">
        <w:rPr>
          <w:rFonts w:eastAsia="Times New Roman" w:cs="Times New Roman"/>
        </w:rPr>
        <w:t>Educator</w:t>
      </w:r>
      <w:r w:rsidRPr="003C4F2D">
        <w:rPr>
          <w:rFonts w:eastAsia="Times New Roman" w:cs="Times New Roman"/>
        </w:rPr>
        <w:t xml:space="preserve"> to child ratios are</w:t>
      </w:r>
      <w:r w:rsidR="00120C92" w:rsidRPr="003C4F2D">
        <w:rPr>
          <w:rFonts w:eastAsia="Times New Roman" w:cs="Times New Roman"/>
        </w:rPr>
        <w:t xml:space="preserve"> met at all times. Educator in</w:t>
      </w:r>
      <w:r w:rsidRPr="003C4F2D">
        <w:rPr>
          <w:rFonts w:eastAsia="Times New Roman" w:cs="Times New Roman"/>
        </w:rPr>
        <w:t xml:space="preserve">put into compiling the roster will be sought as much as practically possible. </w:t>
      </w:r>
    </w:p>
    <w:p w14:paraId="223C8F04" w14:textId="77777777" w:rsidR="00A17CC8" w:rsidRPr="003C4F2D" w:rsidRDefault="00A17CC8" w:rsidP="00535307">
      <w:pPr>
        <w:spacing w:after="0" w:line="240" w:lineRule="auto"/>
        <w:ind w:left="-426"/>
        <w:rPr>
          <w:rFonts w:eastAsia="Times New Roman" w:cs="Times New Roman"/>
        </w:rPr>
      </w:pPr>
    </w:p>
    <w:p w14:paraId="223C8F05" w14:textId="2FF19756" w:rsidR="0071224F" w:rsidRPr="003C4F2D" w:rsidRDefault="00A50FDA" w:rsidP="00535307">
      <w:pPr>
        <w:spacing w:after="0" w:line="240" w:lineRule="auto"/>
        <w:ind w:left="-426"/>
        <w:rPr>
          <w:rFonts w:eastAsia="Times New Roman" w:cs="Times New Roman"/>
        </w:rPr>
      </w:pPr>
      <w:r w:rsidRPr="003C4F2D">
        <w:rPr>
          <w:rFonts w:eastAsia="Times New Roman" w:cs="Times New Roman"/>
        </w:rPr>
        <w:t>The roster</w:t>
      </w:r>
      <w:r w:rsidR="00B72301" w:rsidRPr="003C4F2D">
        <w:rPr>
          <w:rFonts w:eastAsia="Times New Roman" w:cs="Times New Roman"/>
        </w:rPr>
        <w:t xml:space="preserve"> will be</w:t>
      </w:r>
      <w:r w:rsidR="003717DF" w:rsidRPr="003C4F2D">
        <w:rPr>
          <w:rFonts w:eastAsia="Times New Roman" w:cs="Times New Roman"/>
        </w:rPr>
        <w:t xml:space="preserve"> published</w:t>
      </w:r>
      <w:r w:rsidR="00FB6F83" w:rsidRPr="003C4F2D">
        <w:rPr>
          <w:rFonts w:eastAsia="Times New Roman" w:cs="Times New Roman"/>
        </w:rPr>
        <w:t xml:space="preserve"> a week in </w:t>
      </w:r>
      <w:r w:rsidR="003717DF" w:rsidRPr="003C4F2D">
        <w:rPr>
          <w:rFonts w:eastAsia="Times New Roman" w:cs="Times New Roman"/>
        </w:rPr>
        <w:t>advance and</w:t>
      </w:r>
      <w:r w:rsidR="00B72301" w:rsidRPr="003C4F2D">
        <w:rPr>
          <w:rFonts w:eastAsia="Times New Roman" w:cs="Times New Roman"/>
        </w:rPr>
        <w:t xml:space="preserve"> display</w:t>
      </w:r>
      <w:r w:rsidR="00FB6F83" w:rsidRPr="003C4F2D">
        <w:rPr>
          <w:rFonts w:eastAsia="Times New Roman" w:cs="Times New Roman"/>
        </w:rPr>
        <w:t>ed</w:t>
      </w:r>
      <w:r w:rsidR="00E07830" w:rsidRPr="003C4F2D">
        <w:rPr>
          <w:rFonts w:eastAsia="Times New Roman" w:cs="Times New Roman"/>
        </w:rPr>
        <w:t xml:space="preserve"> via the online platform</w:t>
      </w:r>
      <w:r w:rsidR="00B72301" w:rsidRPr="003C4F2D">
        <w:rPr>
          <w:rFonts w:eastAsia="Times New Roman" w:cs="Times New Roman"/>
        </w:rPr>
        <w:t xml:space="preserve"> for all </w:t>
      </w:r>
      <w:r w:rsidR="00DB3F60" w:rsidRPr="003C4F2D">
        <w:rPr>
          <w:rFonts w:eastAsia="Times New Roman" w:cs="Times New Roman"/>
        </w:rPr>
        <w:t>Educator</w:t>
      </w:r>
      <w:r w:rsidR="00B72301" w:rsidRPr="003C4F2D">
        <w:rPr>
          <w:rFonts w:eastAsia="Times New Roman" w:cs="Times New Roman"/>
        </w:rPr>
        <w:t>s</w:t>
      </w:r>
      <w:r w:rsidR="00FB6F83" w:rsidRPr="003C4F2D">
        <w:rPr>
          <w:rFonts w:eastAsia="Times New Roman" w:cs="Times New Roman"/>
        </w:rPr>
        <w:t xml:space="preserve"> to view.</w:t>
      </w:r>
      <w:r w:rsidR="00B72301" w:rsidRPr="003C4F2D">
        <w:rPr>
          <w:rFonts w:eastAsia="Times New Roman" w:cs="Times New Roman"/>
        </w:rPr>
        <w:t xml:space="preserve"> </w:t>
      </w:r>
      <w:r w:rsidR="00FB6F83" w:rsidRPr="003C4F2D">
        <w:rPr>
          <w:rFonts w:eastAsia="Times New Roman" w:cs="Times New Roman"/>
        </w:rPr>
        <w:t>The Vacation care roster will be available t</w:t>
      </w:r>
      <w:r w:rsidR="0071224F" w:rsidRPr="003C4F2D">
        <w:rPr>
          <w:rFonts w:eastAsia="Times New Roman" w:cs="Times New Roman"/>
        </w:rPr>
        <w:t xml:space="preserve">wo </w:t>
      </w:r>
      <w:r w:rsidR="00B72301" w:rsidRPr="003C4F2D">
        <w:rPr>
          <w:rFonts w:eastAsia="Times New Roman" w:cs="Times New Roman"/>
        </w:rPr>
        <w:t>week</w:t>
      </w:r>
      <w:r w:rsidR="0071224F" w:rsidRPr="003C4F2D">
        <w:rPr>
          <w:rFonts w:eastAsia="Times New Roman" w:cs="Times New Roman"/>
        </w:rPr>
        <w:t>s</w:t>
      </w:r>
      <w:r w:rsidR="00B72301" w:rsidRPr="003C4F2D">
        <w:rPr>
          <w:rFonts w:eastAsia="Times New Roman" w:cs="Times New Roman"/>
        </w:rPr>
        <w:t xml:space="preserve"> prior to </w:t>
      </w:r>
      <w:r w:rsidR="00774221" w:rsidRPr="003C4F2D">
        <w:rPr>
          <w:rFonts w:eastAsia="Times New Roman" w:cs="Times New Roman"/>
        </w:rPr>
        <w:t>the</w:t>
      </w:r>
      <w:r w:rsidR="00B72301" w:rsidRPr="003C4F2D">
        <w:rPr>
          <w:rFonts w:eastAsia="Times New Roman" w:cs="Times New Roman"/>
        </w:rPr>
        <w:t xml:space="preserve"> commencement</w:t>
      </w:r>
      <w:r w:rsidR="00774221" w:rsidRPr="003C4F2D">
        <w:rPr>
          <w:rFonts w:eastAsia="Times New Roman" w:cs="Times New Roman"/>
        </w:rPr>
        <w:t xml:space="preserve"> of </w:t>
      </w:r>
      <w:r w:rsidR="00FB6F83" w:rsidRPr="003C4F2D">
        <w:rPr>
          <w:rFonts w:eastAsia="Times New Roman" w:cs="Times New Roman"/>
        </w:rPr>
        <w:t>the Vacation</w:t>
      </w:r>
      <w:r w:rsidR="00774221" w:rsidRPr="003C4F2D">
        <w:rPr>
          <w:rFonts w:eastAsia="Times New Roman" w:cs="Times New Roman"/>
        </w:rPr>
        <w:t xml:space="preserve"> Care</w:t>
      </w:r>
      <w:r w:rsidR="00530B40" w:rsidRPr="003C4F2D">
        <w:rPr>
          <w:rFonts w:eastAsia="Times New Roman" w:cs="Times New Roman"/>
        </w:rPr>
        <w:t xml:space="preserve"> period</w:t>
      </w:r>
      <w:r w:rsidR="00B72301" w:rsidRPr="003C4F2D">
        <w:rPr>
          <w:rFonts w:eastAsia="Times New Roman" w:cs="Times New Roman"/>
        </w:rPr>
        <w:t>.</w:t>
      </w:r>
    </w:p>
    <w:p w14:paraId="223C8F06" w14:textId="77777777" w:rsidR="00A17CC8" w:rsidRPr="003C4F2D" w:rsidRDefault="00A17CC8" w:rsidP="00535307">
      <w:pPr>
        <w:spacing w:after="0" w:line="240" w:lineRule="auto"/>
        <w:ind w:left="-426"/>
        <w:rPr>
          <w:rFonts w:eastAsia="Times New Roman" w:cs="Times New Roman"/>
        </w:rPr>
      </w:pPr>
    </w:p>
    <w:p w14:paraId="223C8F07" w14:textId="4CDCA3C2" w:rsidR="00100CF5" w:rsidRPr="003C4F2D" w:rsidRDefault="007609E3" w:rsidP="00100CF5">
      <w:pPr>
        <w:spacing w:after="0" w:line="240" w:lineRule="auto"/>
        <w:ind w:left="-426"/>
        <w:rPr>
          <w:rFonts w:cs="Arial"/>
        </w:rPr>
      </w:pPr>
      <w:r w:rsidRPr="003C4F2D">
        <w:rPr>
          <w:rFonts w:cs="Arial"/>
        </w:rPr>
        <w:t>Educators will</w:t>
      </w:r>
      <w:r w:rsidR="00DF17D2" w:rsidRPr="003C4F2D">
        <w:rPr>
          <w:rFonts w:cs="Arial"/>
        </w:rPr>
        <w:t xml:space="preserve"> be required to indicate a change of shift at least </w:t>
      </w:r>
      <w:r w:rsidR="00FC679A" w:rsidRPr="003C4F2D">
        <w:rPr>
          <w:rFonts w:cs="Arial"/>
        </w:rPr>
        <w:t>48</w:t>
      </w:r>
      <w:r w:rsidR="003B75D4" w:rsidRPr="003C4F2D">
        <w:rPr>
          <w:rFonts w:cs="Arial"/>
        </w:rPr>
        <w:t xml:space="preserve"> hours</w:t>
      </w:r>
      <w:r w:rsidR="00DF17D2" w:rsidRPr="003C4F2D">
        <w:rPr>
          <w:rFonts w:cs="Arial"/>
        </w:rPr>
        <w:t xml:space="preserve"> in advance via </w:t>
      </w:r>
      <w:r w:rsidR="00B86482" w:rsidRPr="003C4F2D">
        <w:rPr>
          <w:rFonts w:cs="Arial"/>
        </w:rPr>
        <w:t>email. If</w:t>
      </w:r>
      <w:r w:rsidR="00100CF5" w:rsidRPr="003C4F2D">
        <w:rPr>
          <w:rFonts w:cs="Arial"/>
        </w:rPr>
        <w:t xml:space="preserve"> Educators fail to give the </w:t>
      </w:r>
      <w:r w:rsidR="001F5D49" w:rsidRPr="003C4F2D">
        <w:rPr>
          <w:rFonts w:cs="Arial"/>
        </w:rPr>
        <w:t>above-mentioned</w:t>
      </w:r>
      <w:r w:rsidR="00100CF5" w:rsidRPr="003C4F2D">
        <w:rPr>
          <w:rFonts w:cs="Arial"/>
        </w:rPr>
        <w:t xml:space="preserve"> notice 3 times over a period of 6 weeks then Disciplinary Action may be taken.</w:t>
      </w:r>
    </w:p>
    <w:p w14:paraId="223C8F08" w14:textId="77777777" w:rsidR="00100CF5" w:rsidRPr="003C4F2D" w:rsidRDefault="00100CF5" w:rsidP="00535307">
      <w:pPr>
        <w:spacing w:after="0" w:line="240" w:lineRule="auto"/>
        <w:ind w:left="-426"/>
        <w:rPr>
          <w:rFonts w:cs="Arial"/>
        </w:rPr>
      </w:pPr>
    </w:p>
    <w:p w14:paraId="223C8F09" w14:textId="77777777" w:rsidR="00A17CC8" w:rsidRPr="003C4F2D" w:rsidRDefault="00A17CC8" w:rsidP="00535307">
      <w:pPr>
        <w:spacing w:after="0" w:line="240" w:lineRule="auto"/>
        <w:ind w:left="-426"/>
        <w:rPr>
          <w:rFonts w:eastAsia="Times New Roman" w:cs="Times New Roman"/>
        </w:rPr>
      </w:pPr>
    </w:p>
    <w:p w14:paraId="223C8F0A" w14:textId="77777777" w:rsidR="00A17CC8" w:rsidRPr="003C4F2D" w:rsidRDefault="00A23FD3" w:rsidP="00A17CC8">
      <w:pPr>
        <w:ind w:left="-426"/>
        <w:rPr>
          <w:rFonts w:cs="Arial"/>
        </w:rPr>
      </w:pPr>
      <w:r w:rsidRPr="003C4F2D">
        <w:rPr>
          <w:rFonts w:cs="Arial"/>
        </w:rPr>
        <w:t xml:space="preserve">For any period of leave </w:t>
      </w:r>
      <w:r w:rsidR="00FC679A" w:rsidRPr="003C4F2D">
        <w:rPr>
          <w:rFonts w:cs="Arial"/>
        </w:rPr>
        <w:t>(a</w:t>
      </w:r>
      <w:r w:rsidR="00E87A3B" w:rsidRPr="003C4F2D">
        <w:rPr>
          <w:rFonts w:cs="Arial"/>
        </w:rPr>
        <w:t xml:space="preserve"> week or more) </w:t>
      </w:r>
      <w:r w:rsidRPr="003C4F2D">
        <w:rPr>
          <w:rFonts w:cs="Arial"/>
        </w:rPr>
        <w:t xml:space="preserve">taken by employee </w:t>
      </w:r>
      <w:r w:rsidR="00DF17D2" w:rsidRPr="003C4F2D">
        <w:rPr>
          <w:rFonts w:cs="Arial"/>
        </w:rPr>
        <w:t>four weeks’ notice</w:t>
      </w:r>
      <w:r w:rsidR="00A50FDA" w:rsidRPr="003C4F2D">
        <w:rPr>
          <w:rFonts w:cs="Arial"/>
        </w:rPr>
        <w:t xml:space="preserve"> must be given</w:t>
      </w:r>
      <w:r w:rsidRPr="003C4F2D">
        <w:rPr>
          <w:rFonts w:cs="Arial"/>
        </w:rPr>
        <w:t>, via</w:t>
      </w:r>
      <w:r w:rsidR="003717DF" w:rsidRPr="003C4F2D">
        <w:rPr>
          <w:rFonts w:cs="Arial"/>
        </w:rPr>
        <w:t xml:space="preserve"> email and a notification on the online platform</w:t>
      </w:r>
      <w:r w:rsidR="00FC679A" w:rsidRPr="003C4F2D">
        <w:rPr>
          <w:rFonts w:cs="Arial"/>
        </w:rPr>
        <w:t xml:space="preserve">. </w:t>
      </w:r>
      <w:r w:rsidRPr="003C4F2D">
        <w:rPr>
          <w:rFonts w:cs="Arial"/>
        </w:rPr>
        <w:t>Leave will be recorded an</w:t>
      </w:r>
      <w:r w:rsidR="00DF17D2" w:rsidRPr="003C4F2D">
        <w:rPr>
          <w:rFonts w:cs="Arial"/>
        </w:rPr>
        <w:t xml:space="preserve">d approved by </w:t>
      </w:r>
      <w:r w:rsidR="00DB3F60" w:rsidRPr="003C4F2D">
        <w:rPr>
          <w:rFonts w:cs="Arial"/>
        </w:rPr>
        <w:t>Centre</w:t>
      </w:r>
      <w:r w:rsidR="00DF17D2" w:rsidRPr="003C4F2D">
        <w:rPr>
          <w:rFonts w:cs="Arial"/>
        </w:rPr>
        <w:t xml:space="preserve"> management as per Leave Guidelines</w:t>
      </w:r>
      <w:r w:rsidR="00A17CC8" w:rsidRPr="003C4F2D">
        <w:rPr>
          <w:rFonts w:cs="Arial"/>
        </w:rPr>
        <w:t>.</w:t>
      </w:r>
      <w:r w:rsidR="00DF17D2" w:rsidRPr="003C4F2D">
        <w:rPr>
          <w:rFonts w:cs="Arial"/>
        </w:rPr>
        <w:t xml:space="preserve"> </w:t>
      </w:r>
    </w:p>
    <w:p w14:paraId="223C8F0B" w14:textId="77777777" w:rsidR="000F2BEF" w:rsidRPr="003C4F2D" w:rsidRDefault="000F2BEF" w:rsidP="00535307">
      <w:pPr>
        <w:ind w:left="-426"/>
        <w:rPr>
          <w:rFonts w:cs="Arial"/>
        </w:rPr>
      </w:pPr>
      <w:r w:rsidRPr="003C4F2D">
        <w:rPr>
          <w:rFonts w:eastAsia="SimSun" w:cs="Times New Roman"/>
          <w:lang w:val="en-US" w:eastAsia="zh-CN"/>
        </w:rPr>
        <w:t xml:space="preserve">The Coordinators and/or Parent Committee will determine requests for leave without pay based on the individual’s requirements and the ability to comply without compromising staffing levels at the </w:t>
      </w:r>
      <w:r w:rsidR="00DB3F60" w:rsidRPr="003C4F2D">
        <w:rPr>
          <w:rFonts w:eastAsia="SimSun" w:cs="Times New Roman"/>
          <w:lang w:val="en-US" w:eastAsia="zh-CN"/>
        </w:rPr>
        <w:t>Centre</w:t>
      </w:r>
      <w:r w:rsidRPr="003C4F2D">
        <w:rPr>
          <w:rFonts w:eastAsia="SimSun" w:cs="Times New Roman"/>
          <w:lang w:val="en-US" w:eastAsia="zh-CN"/>
        </w:rPr>
        <w:t xml:space="preserve"> or quality of care</w:t>
      </w:r>
    </w:p>
    <w:p w14:paraId="223C8F0C" w14:textId="77777777" w:rsidR="000F2BEF" w:rsidRPr="003C4F2D" w:rsidRDefault="000F2BEF" w:rsidP="00535307">
      <w:pPr>
        <w:spacing w:after="0" w:line="240" w:lineRule="auto"/>
        <w:ind w:left="-426"/>
        <w:rPr>
          <w:rFonts w:eastAsia="SimSun" w:cs="Times New Roman"/>
          <w:lang w:val="en-US" w:eastAsia="zh-CN"/>
        </w:rPr>
      </w:pPr>
      <w:r w:rsidRPr="003C4F2D">
        <w:rPr>
          <w:rFonts w:eastAsia="SimSun" w:cs="Times New Roman"/>
          <w:lang w:val="en-US" w:eastAsia="zh-CN"/>
        </w:rPr>
        <w:lastRenderedPageBreak/>
        <w:t>Employees annual leave will be taken as negotiated with the Coordinator and/or Parent Committee as per their employment contract. If an employee accumulates excessive leave (more than 8 weeks) then then Parent Committee will direct the employee to take annual leave</w:t>
      </w:r>
      <w:r w:rsidR="00680800" w:rsidRPr="003C4F2D">
        <w:rPr>
          <w:rFonts w:eastAsia="SimSun" w:cs="Times New Roman"/>
          <w:lang w:val="en-US" w:eastAsia="zh-CN"/>
        </w:rPr>
        <w:t>.</w:t>
      </w:r>
      <w:r w:rsidRPr="003C4F2D">
        <w:rPr>
          <w:rFonts w:eastAsia="SimSun" w:cs="Times New Roman"/>
          <w:lang w:val="en-US" w:eastAsia="zh-CN"/>
        </w:rPr>
        <w:t xml:space="preserve"> </w:t>
      </w:r>
    </w:p>
    <w:p w14:paraId="223C8F0D" w14:textId="77777777" w:rsidR="000F2BEF" w:rsidRPr="003C4F2D" w:rsidRDefault="000F2BEF" w:rsidP="00535307">
      <w:pPr>
        <w:spacing w:after="0" w:line="240" w:lineRule="auto"/>
        <w:ind w:left="-426"/>
        <w:rPr>
          <w:rFonts w:eastAsia="SimSun" w:cs="Times New Roman"/>
          <w:lang w:val="en-US" w:eastAsia="zh-CN"/>
        </w:rPr>
      </w:pPr>
    </w:p>
    <w:p w14:paraId="223C8F0E" w14:textId="77777777" w:rsidR="00B72301" w:rsidRPr="003C4F2D" w:rsidRDefault="00B72301" w:rsidP="00535307">
      <w:pPr>
        <w:spacing w:after="0" w:line="240" w:lineRule="auto"/>
        <w:ind w:left="-426"/>
        <w:rPr>
          <w:rFonts w:eastAsia="Times New Roman" w:cs="Times New Roman"/>
        </w:rPr>
      </w:pPr>
      <w:r w:rsidRPr="003C4F2D">
        <w:rPr>
          <w:rFonts w:eastAsia="Times New Roman" w:cs="Times New Roman"/>
        </w:rPr>
        <w:t xml:space="preserve">Rosters will be based on the current child attendances and foreseeable statistics.  Adjustment to staffing requirements may be necessary in some instances and as much notice as possible will be provided where there is a change in the attendance levels. </w:t>
      </w:r>
      <w:r w:rsidR="00B610E7" w:rsidRPr="003C4F2D">
        <w:rPr>
          <w:rFonts w:eastAsia="Times New Roman" w:cs="Times New Roman"/>
        </w:rPr>
        <w:t xml:space="preserve"> </w:t>
      </w:r>
      <w:r w:rsidRPr="003C4F2D">
        <w:rPr>
          <w:rFonts w:eastAsia="Times New Roman" w:cs="Times New Roman"/>
        </w:rPr>
        <w:t>However the</w:t>
      </w:r>
      <w:r w:rsidR="00816028" w:rsidRPr="003C4F2D">
        <w:rPr>
          <w:rFonts w:eastAsia="Times New Roman" w:cs="Times New Roman"/>
        </w:rPr>
        <w:t xml:space="preserve"> responsible Person</w:t>
      </w:r>
      <w:r w:rsidRPr="003C4F2D">
        <w:rPr>
          <w:rFonts w:eastAsia="Times New Roman" w:cs="Times New Roman"/>
        </w:rPr>
        <w:t xml:space="preserve"> </w:t>
      </w:r>
      <w:r w:rsidR="0071224F" w:rsidRPr="003C4F2D">
        <w:rPr>
          <w:rFonts w:eastAsia="Times New Roman" w:cs="Times New Roman"/>
        </w:rPr>
        <w:t>reserve</w:t>
      </w:r>
      <w:r w:rsidR="00120C92" w:rsidRPr="003C4F2D">
        <w:rPr>
          <w:rFonts w:eastAsia="Times New Roman" w:cs="Times New Roman"/>
        </w:rPr>
        <w:t>s</w:t>
      </w:r>
      <w:r w:rsidR="0071224F" w:rsidRPr="003C4F2D">
        <w:rPr>
          <w:rFonts w:eastAsia="Times New Roman" w:cs="Times New Roman"/>
        </w:rPr>
        <w:t xml:space="preserve"> the right to </w:t>
      </w:r>
      <w:r w:rsidR="00120C92" w:rsidRPr="003C4F2D">
        <w:rPr>
          <w:rFonts w:eastAsia="Times New Roman" w:cs="Times New Roman"/>
        </w:rPr>
        <w:t xml:space="preserve">allow </w:t>
      </w:r>
      <w:r w:rsidR="00DB3F60" w:rsidRPr="003C4F2D">
        <w:rPr>
          <w:rFonts w:eastAsia="Times New Roman" w:cs="Times New Roman"/>
        </w:rPr>
        <w:t>Educator</w:t>
      </w:r>
      <w:r w:rsidRPr="003C4F2D">
        <w:rPr>
          <w:rFonts w:eastAsia="Times New Roman" w:cs="Times New Roman"/>
        </w:rPr>
        <w:t xml:space="preserve">s to complete work earlier than rostered or to roster on additional </w:t>
      </w:r>
      <w:r w:rsidR="00DB3F60" w:rsidRPr="003C4F2D">
        <w:rPr>
          <w:rFonts w:eastAsia="Times New Roman" w:cs="Times New Roman"/>
        </w:rPr>
        <w:t>Educator</w:t>
      </w:r>
      <w:r w:rsidR="00AB3F96" w:rsidRPr="003C4F2D">
        <w:rPr>
          <w:rFonts w:eastAsia="Times New Roman" w:cs="Times New Roman"/>
        </w:rPr>
        <w:t>s</w:t>
      </w:r>
      <w:r w:rsidR="0071224F" w:rsidRPr="003C4F2D">
        <w:rPr>
          <w:rFonts w:eastAsia="Times New Roman" w:cs="Times New Roman"/>
        </w:rPr>
        <w:t xml:space="preserve"> </w:t>
      </w:r>
      <w:r w:rsidRPr="003C4F2D">
        <w:rPr>
          <w:rFonts w:eastAsia="Times New Roman" w:cs="Times New Roman"/>
        </w:rPr>
        <w:t>as required.</w:t>
      </w:r>
    </w:p>
    <w:p w14:paraId="223C8F0F" w14:textId="77777777" w:rsidR="00B72301" w:rsidRPr="003C4F2D" w:rsidRDefault="00B72301" w:rsidP="00535307">
      <w:pPr>
        <w:spacing w:after="0" w:line="240" w:lineRule="auto"/>
        <w:ind w:left="-426"/>
        <w:rPr>
          <w:rFonts w:eastAsia="Times New Roman" w:cs="Times New Roman"/>
        </w:rPr>
      </w:pPr>
    </w:p>
    <w:p w14:paraId="223C8F10" w14:textId="77777777" w:rsidR="00B72301" w:rsidRPr="003C4F2D" w:rsidRDefault="00B72301" w:rsidP="00535307">
      <w:pPr>
        <w:spacing w:after="0" w:line="240" w:lineRule="auto"/>
        <w:ind w:left="-426"/>
        <w:rPr>
          <w:rFonts w:eastAsia="Times New Roman" w:cs="Times New Roman"/>
        </w:rPr>
      </w:pPr>
      <w:r w:rsidRPr="003C4F2D">
        <w:rPr>
          <w:rFonts w:eastAsia="Times New Roman" w:cs="Times New Roman"/>
        </w:rPr>
        <w:t>In development of this roster the following criteria will be considered:</w:t>
      </w:r>
    </w:p>
    <w:p w14:paraId="223C8F11" w14:textId="6C4A4D4E" w:rsidR="00B72301" w:rsidRPr="003C4F2D" w:rsidRDefault="00497162" w:rsidP="00535307">
      <w:pPr>
        <w:numPr>
          <w:ilvl w:val="0"/>
          <w:numId w:val="19"/>
        </w:numPr>
        <w:tabs>
          <w:tab w:val="clear" w:pos="720"/>
        </w:tabs>
        <w:spacing w:after="120" w:line="240" w:lineRule="auto"/>
        <w:ind w:left="142" w:hanging="568"/>
        <w:rPr>
          <w:rFonts w:eastAsia="Calibri" w:cs="Arial"/>
        </w:rPr>
      </w:pPr>
      <w:r w:rsidRPr="003C4F2D">
        <w:rPr>
          <w:rFonts w:eastAsia="Calibri" w:cs="Arial"/>
        </w:rPr>
        <w:t>Educator</w:t>
      </w:r>
      <w:r w:rsidR="00B72301" w:rsidRPr="003C4F2D">
        <w:rPr>
          <w:rFonts w:eastAsia="Calibri" w:cs="Arial"/>
        </w:rPr>
        <w:t xml:space="preserve"> to Child ratio requirements</w:t>
      </w:r>
    </w:p>
    <w:p w14:paraId="223C8F12" w14:textId="77777777" w:rsidR="00B72301" w:rsidRPr="003C4F2D" w:rsidRDefault="000F2BEF" w:rsidP="00535307">
      <w:pPr>
        <w:numPr>
          <w:ilvl w:val="0"/>
          <w:numId w:val="19"/>
        </w:numPr>
        <w:tabs>
          <w:tab w:val="clear" w:pos="720"/>
        </w:tabs>
        <w:spacing w:after="120" w:line="240" w:lineRule="auto"/>
        <w:ind w:left="142" w:hanging="568"/>
        <w:rPr>
          <w:rFonts w:eastAsia="Calibri" w:cs="Arial"/>
        </w:rPr>
      </w:pPr>
      <w:r w:rsidRPr="003C4F2D">
        <w:rPr>
          <w:rFonts w:eastAsia="Calibri" w:cs="Arial"/>
        </w:rPr>
        <w:t>Experience of the employee</w:t>
      </w:r>
    </w:p>
    <w:p w14:paraId="223C8F13" w14:textId="77777777" w:rsidR="00B72301" w:rsidRPr="003C4F2D" w:rsidRDefault="00B72301" w:rsidP="00535307">
      <w:pPr>
        <w:numPr>
          <w:ilvl w:val="0"/>
          <w:numId w:val="19"/>
        </w:numPr>
        <w:tabs>
          <w:tab w:val="clear" w:pos="720"/>
        </w:tabs>
        <w:spacing w:after="120" w:line="240" w:lineRule="auto"/>
        <w:ind w:left="142" w:hanging="568"/>
        <w:rPr>
          <w:rFonts w:eastAsia="Calibri" w:cs="Arial"/>
        </w:rPr>
      </w:pPr>
      <w:r w:rsidRPr="003C4F2D">
        <w:rPr>
          <w:rFonts w:eastAsia="Calibri" w:cs="Arial"/>
        </w:rPr>
        <w:t>Number of shifts available to work consiste</w:t>
      </w:r>
      <w:r w:rsidR="000F2BEF" w:rsidRPr="003C4F2D">
        <w:rPr>
          <w:rFonts w:eastAsia="Calibri" w:cs="Arial"/>
        </w:rPr>
        <w:t>ntly over a period of 12 months</w:t>
      </w:r>
    </w:p>
    <w:p w14:paraId="1D450BD8" w14:textId="2AEBF16D" w:rsidR="00E6315A" w:rsidRPr="003C4F2D" w:rsidRDefault="00564916" w:rsidP="00535307">
      <w:pPr>
        <w:numPr>
          <w:ilvl w:val="0"/>
          <w:numId w:val="19"/>
        </w:numPr>
        <w:tabs>
          <w:tab w:val="clear" w:pos="720"/>
        </w:tabs>
        <w:spacing w:after="120" w:line="240" w:lineRule="auto"/>
        <w:ind w:left="142" w:hanging="568"/>
        <w:rPr>
          <w:rFonts w:eastAsia="Calibri" w:cs="Arial"/>
        </w:rPr>
      </w:pPr>
      <w:r w:rsidRPr="003C4F2D">
        <w:rPr>
          <w:rFonts w:eastAsia="Calibri" w:cs="Arial"/>
        </w:rPr>
        <w:t>Event’s taking place at the centre e.g. Gumnut fair, Mother’s Day, etc.</w:t>
      </w:r>
    </w:p>
    <w:p w14:paraId="223C8F14" w14:textId="77777777" w:rsidR="00B72301" w:rsidRPr="003C4F2D" w:rsidRDefault="00B72301" w:rsidP="00535307">
      <w:pPr>
        <w:numPr>
          <w:ilvl w:val="0"/>
          <w:numId w:val="19"/>
        </w:numPr>
        <w:tabs>
          <w:tab w:val="clear" w:pos="720"/>
        </w:tabs>
        <w:spacing w:after="120" w:line="240" w:lineRule="auto"/>
        <w:ind w:left="142" w:hanging="568"/>
        <w:rPr>
          <w:rFonts w:eastAsia="Calibri" w:cs="Arial"/>
        </w:rPr>
      </w:pPr>
      <w:r w:rsidRPr="003C4F2D">
        <w:rPr>
          <w:rFonts w:eastAsia="Calibri" w:cs="Arial"/>
        </w:rPr>
        <w:t>Current ch</w:t>
      </w:r>
      <w:r w:rsidR="000F2BEF" w:rsidRPr="003C4F2D">
        <w:rPr>
          <w:rFonts w:eastAsia="Calibri" w:cs="Arial"/>
        </w:rPr>
        <w:t>ildren’s interests and grouping</w:t>
      </w:r>
    </w:p>
    <w:p w14:paraId="223C8F15" w14:textId="77777777" w:rsidR="006E2FC1" w:rsidRPr="003C4F2D" w:rsidRDefault="00B72301" w:rsidP="00535307">
      <w:pPr>
        <w:numPr>
          <w:ilvl w:val="0"/>
          <w:numId w:val="19"/>
        </w:numPr>
        <w:tabs>
          <w:tab w:val="clear" w:pos="720"/>
        </w:tabs>
        <w:spacing w:after="120" w:line="240" w:lineRule="auto"/>
        <w:ind w:left="142" w:hanging="568"/>
        <w:rPr>
          <w:rFonts w:eastAsia="Calibri" w:cs="Arial"/>
        </w:rPr>
      </w:pPr>
      <w:r w:rsidRPr="003C4F2D">
        <w:rPr>
          <w:rFonts w:eastAsia="Calibri" w:cs="Arial"/>
        </w:rPr>
        <w:t>Staff availability</w:t>
      </w:r>
      <w:r w:rsidR="006E2FC1" w:rsidRPr="003C4F2D">
        <w:rPr>
          <w:rFonts w:eastAsia="Calibri" w:cs="Arial"/>
        </w:rPr>
        <w:t xml:space="preserve"> </w:t>
      </w:r>
    </w:p>
    <w:p w14:paraId="223C8F16" w14:textId="77777777" w:rsidR="00B72301" w:rsidRPr="003C4F2D" w:rsidRDefault="006E2FC1" w:rsidP="00535307">
      <w:pPr>
        <w:numPr>
          <w:ilvl w:val="0"/>
          <w:numId w:val="19"/>
        </w:numPr>
        <w:tabs>
          <w:tab w:val="clear" w:pos="720"/>
        </w:tabs>
        <w:spacing w:after="120" w:line="240" w:lineRule="auto"/>
        <w:ind w:left="142" w:hanging="568"/>
        <w:rPr>
          <w:rFonts w:eastAsia="Calibri" w:cs="Arial"/>
        </w:rPr>
      </w:pPr>
      <w:r w:rsidRPr="003C4F2D">
        <w:rPr>
          <w:rFonts w:eastAsia="Calibri" w:cs="Arial"/>
        </w:rPr>
        <w:t>The National Award and its requirements including breaks</w:t>
      </w:r>
    </w:p>
    <w:p w14:paraId="223C8F17" w14:textId="77777777" w:rsidR="00B72301" w:rsidRPr="003C4F2D" w:rsidRDefault="00B72301" w:rsidP="00535307">
      <w:pPr>
        <w:numPr>
          <w:ilvl w:val="0"/>
          <w:numId w:val="19"/>
        </w:numPr>
        <w:tabs>
          <w:tab w:val="clear" w:pos="720"/>
        </w:tabs>
        <w:spacing w:after="120" w:line="240" w:lineRule="auto"/>
        <w:ind w:left="142" w:hanging="568"/>
        <w:rPr>
          <w:rFonts w:eastAsia="Calibri" w:cs="Arial"/>
        </w:rPr>
      </w:pPr>
      <w:r w:rsidRPr="003C4F2D">
        <w:rPr>
          <w:rFonts w:eastAsia="Calibri" w:cs="Arial"/>
        </w:rPr>
        <w:t xml:space="preserve">Specific skills and qualifications required for the Centre to run in accordance with the National Standards </w:t>
      </w:r>
      <w:r w:rsidR="00120C92" w:rsidRPr="003C4F2D">
        <w:rPr>
          <w:rFonts w:eastAsia="Calibri" w:cs="Arial"/>
        </w:rPr>
        <w:t>e.g.</w:t>
      </w:r>
      <w:r w:rsidRPr="003C4F2D">
        <w:rPr>
          <w:rFonts w:eastAsia="Calibri" w:cs="Arial"/>
        </w:rPr>
        <w:t xml:space="preserve"> First Aid Qualifications, Child Protection</w:t>
      </w:r>
    </w:p>
    <w:p w14:paraId="223C8F18" w14:textId="77777777" w:rsidR="00B72301" w:rsidRPr="003C4F2D" w:rsidRDefault="00B72301" w:rsidP="00535307">
      <w:pPr>
        <w:numPr>
          <w:ilvl w:val="0"/>
          <w:numId w:val="19"/>
        </w:numPr>
        <w:tabs>
          <w:tab w:val="clear" w:pos="720"/>
        </w:tabs>
        <w:spacing w:after="120" w:line="240" w:lineRule="auto"/>
        <w:ind w:left="142" w:hanging="568"/>
        <w:rPr>
          <w:rFonts w:eastAsia="Calibri" w:cs="Arial"/>
        </w:rPr>
      </w:pPr>
      <w:r w:rsidRPr="003C4F2D">
        <w:rPr>
          <w:rFonts w:eastAsia="Calibri" w:cs="Arial"/>
        </w:rPr>
        <w:t>Training and development needs of Educators</w:t>
      </w:r>
    </w:p>
    <w:p w14:paraId="223C8F19" w14:textId="77777777" w:rsidR="00535307" w:rsidRPr="003C4F2D" w:rsidRDefault="00B72301" w:rsidP="00535307">
      <w:pPr>
        <w:spacing w:after="0" w:line="240" w:lineRule="auto"/>
        <w:ind w:left="-426"/>
        <w:rPr>
          <w:rFonts w:eastAsia="Times New Roman" w:cs="Times New Roman"/>
        </w:rPr>
      </w:pPr>
      <w:r w:rsidRPr="003C4F2D">
        <w:rPr>
          <w:rFonts w:eastAsia="Times New Roman" w:cs="Times New Roman"/>
        </w:rPr>
        <w:t>Management will endeavour to maintain open communication at all times.</w:t>
      </w:r>
      <w:r w:rsidR="00535307" w:rsidRPr="003C4F2D">
        <w:rPr>
          <w:rFonts w:eastAsia="Times New Roman" w:cs="Times New Roman"/>
        </w:rPr>
        <w:t xml:space="preserve"> </w:t>
      </w:r>
    </w:p>
    <w:p w14:paraId="223C8F1A" w14:textId="77777777" w:rsidR="00535307" w:rsidRPr="003C4F2D" w:rsidRDefault="00535307" w:rsidP="00535307">
      <w:pPr>
        <w:spacing w:after="0" w:line="240" w:lineRule="auto"/>
        <w:ind w:left="-426"/>
        <w:rPr>
          <w:rFonts w:eastAsia="Times New Roman" w:cs="Times New Roman"/>
        </w:rPr>
      </w:pPr>
    </w:p>
    <w:p w14:paraId="223C8F1B" w14:textId="77777777" w:rsidR="00497162" w:rsidRPr="003C4F2D" w:rsidRDefault="00497162" w:rsidP="00535307">
      <w:pPr>
        <w:spacing w:after="0" w:line="240" w:lineRule="auto"/>
        <w:ind w:left="-426"/>
        <w:rPr>
          <w:rFonts w:eastAsia="Times New Roman" w:cs="Times New Roman"/>
        </w:rPr>
      </w:pPr>
      <w:r w:rsidRPr="003C4F2D">
        <w:rPr>
          <w:rFonts w:eastAsia="Times New Roman" w:cs="Times New Roman"/>
        </w:rPr>
        <w:t>Current National R</w:t>
      </w:r>
      <w:r w:rsidR="005E47D9" w:rsidRPr="003C4F2D">
        <w:rPr>
          <w:rFonts w:eastAsia="Times New Roman" w:cs="Times New Roman"/>
        </w:rPr>
        <w:t>egulation</w:t>
      </w:r>
      <w:r w:rsidRPr="003C4F2D">
        <w:rPr>
          <w:rFonts w:eastAsia="Times New Roman" w:cs="Times New Roman"/>
        </w:rPr>
        <w:t>s are:</w:t>
      </w:r>
      <w:r w:rsidR="005E47D9" w:rsidRPr="003C4F2D">
        <w:rPr>
          <w:rFonts w:eastAsia="Times New Roman" w:cs="Times New Roman"/>
        </w:rPr>
        <w:t xml:space="preserve"> </w:t>
      </w:r>
    </w:p>
    <w:p w14:paraId="223C8F1C" w14:textId="77777777" w:rsidR="00497162" w:rsidRPr="003C4F2D" w:rsidRDefault="00497162" w:rsidP="00535307">
      <w:pPr>
        <w:numPr>
          <w:ilvl w:val="0"/>
          <w:numId w:val="21"/>
        </w:numPr>
        <w:spacing w:after="120" w:line="240" w:lineRule="auto"/>
        <w:ind w:left="142" w:hanging="568"/>
        <w:rPr>
          <w:rFonts w:eastAsia="Calibri" w:cs="Arial"/>
        </w:rPr>
      </w:pPr>
      <w:r w:rsidRPr="003C4F2D">
        <w:rPr>
          <w:rFonts w:eastAsia="Calibri" w:cs="Arial"/>
        </w:rPr>
        <w:t>1</w:t>
      </w:r>
      <w:r w:rsidR="00120C92" w:rsidRPr="003C4F2D">
        <w:rPr>
          <w:rFonts w:eastAsia="Calibri" w:cs="Arial"/>
        </w:rPr>
        <w:t xml:space="preserve"> </w:t>
      </w:r>
      <w:r w:rsidRPr="003C4F2D">
        <w:rPr>
          <w:rFonts w:eastAsia="Calibri" w:cs="Arial"/>
        </w:rPr>
        <w:t xml:space="preserve">Educator to every 15 children at the </w:t>
      </w:r>
      <w:r w:rsidR="00DB3F60" w:rsidRPr="003C4F2D">
        <w:rPr>
          <w:rFonts w:eastAsia="Calibri" w:cs="Arial"/>
        </w:rPr>
        <w:t>Centre</w:t>
      </w:r>
    </w:p>
    <w:p w14:paraId="223C8F1D" w14:textId="77777777" w:rsidR="009A4F79" w:rsidRPr="003C4F2D" w:rsidRDefault="009A4F79" w:rsidP="00535307">
      <w:pPr>
        <w:numPr>
          <w:ilvl w:val="0"/>
          <w:numId w:val="21"/>
        </w:numPr>
        <w:spacing w:after="120" w:line="240" w:lineRule="auto"/>
        <w:ind w:left="142" w:hanging="568"/>
        <w:rPr>
          <w:rFonts w:eastAsia="Calibri" w:cs="Arial"/>
        </w:rPr>
      </w:pPr>
      <w:r w:rsidRPr="003C4F2D">
        <w:rPr>
          <w:rFonts w:eastAsia="Calibri" w:cs="Arial"/>
        </w:rPr>
        <w:t xml:space="preserve">On excursions it is per the risk assessment and </w:t>
      </w:r>
      <w:r w:rsidR="005F75F5" w:rsidRPr="003C4F2D">
        <w:rPr>
          <w:rFonts w:eastAsia="Calibri" w:cs="Arial"/>
        </w:rPr>
        <w:t>where</w:t>
      </w:r>
      <w:r w:rsidRPr="003C4F2D">
        <w:rPr>
          <w:rFonts w:eastAsia="Calibri" w:cs="Arial"/>
        </w:rPr>
        <w:t xml:space="preserve"> </w:t>
      </w:r>
      <w:r w:rsidR="005F75F5" w:rsidRPr="003C4F2D">
        <w:rPr>
          <w:rFonts w:eastAsia="Calibri" w:cs="Arial"/>
        </w:rPr>
        <w:t>so deemed</w:t>
      </w:r>
      <w:r w:rsidR="00754AF0" w:rsidRPr="003C4F2D">
        <w:rPr>
          <w:rFonts w:eastAsia="Calibri" w:cs="Arial"/>
        </w:rPr>
        <w:t>,</w:t>
      </w:r>
      <w:r w:rsidR="005F75F5" w:rsidRPr="003C4F2D">
        <w:rPr>
          <w:rFonts w:eastAsia="Calibri" w:cs="Arial"/>
        </w:rPr>
        <w:t xml:space="preserve"> a higher </w:t>
      </w:r>
      <w:r w:rsidR="00DB3F60" w:rsidRPr="003C4F2D">
        <w:rPr>
          <w:rFonts w:eastAsia="Calibri" w:cs="Arial"/>
        </w:rPr>
        <w:t>Educator</w:t>
      </w:r>
      <w:r w:rsidR="005F75F5" w:rsidRPr="003C4F2D">
        <w:rPr>
          <w:rFonts w:eastAsia="Calibri" w:cs="Arial"/>
        </w:rPr>
        <w:t xml:space="preserve"> to child ratio will be rostered to ensure </w:t>
      </w:r>
      <w:r w:rsidRPr="003C4F2D">
        <w:rPr>
          <w:rFonts w:eastAsia="Calibri" w:cs="Arial"/>
        </w:rPr>
        <w:t>adequate supervision.</w:t>
      </w:r>
    </w:p>
    <w:p w14:paraId="223C8F1E" w14:textId="77777777" w:rsidR="00FB6F83" w:rsidRPr="003C4F2D" w:rsidRDefault="00215530" w:rsidP="00535307">
      <w:pPr>
        <w:spacing w:after="120" w:line="240" w:lineRule="auto"/>
        <w:ind w:left="-426"/>
        <w:rPr>
          <w:rFonts w:eastAsia="Calibri" w:cs="Arial"/>
        </w:rPr>
      </w:pPr>
      <w:r w:rsidRPr="003C4F2D">
        <w:rPr>
          <w:rFonts w:eastAsia="Calibri" w:cs="Arial"/>
        </w:rPr>
        <w:t xml:space="preserve">When </w:t>
      </w:r>
      <w:r w:rsidR="00FB6F83" w:rsidRPr="003C4F2D">
        <w:rPr>
          <w:rFonts w:eastAsia="Calibri" w:cs="Arial"/>
        </w:rPr>
        <w:t xml:space="preserve">ratios are </w:t>
      </w:r>
      <w:r w:rsidR="00AD3189" w:rsidRPr="003C4F2D">
        <w:rPr>
          <w:rFonts w:eastAsia="Calibri" w:cs="Arial"/>
        </w:rPr>
        <w:t>exceeded</w:t>
      </w:r>
      <w:r w:rsidR="00FB6F83" w:rsidRPr="003C4F2D">
        <w:rPr>
          <w:rFonts w:eastAsia="Calibri" w:cs="Arial"/>
        </w:rPr>
        <w:t>, we will adapt the</w:t>
      </w:r>
      <w:r w:rsidR="0049722D" w:rsidRPr="003C4F2D">
        <w:rPr>
          <w:rFonts w:eastAsia="Calibri" w:cs="Arial"/>
        </w:rPr>
        <w:t xml:space="preserve"> daily program and</w:t>
      </w:r>
      <w:r w:rsidR="00FB6F83" w:rsidRPr="003C4F2D">
        <w:rPr>
          <w:rFonts w:eastAsia="Calibri" w:cs="Arial"/>
        </w:rPr>
        <w:t xml:space="preserve"> reduce the play areas and boundaries</w:t>
      </w:r>
      <w:r w:rsidR="0049722D" w:rsidRPr="003C4F2D">
        <w:rPr>
          <w:rFonts w:eastAsia="Calibri" w:cs="Arial"/>
        </w:rPr>
        <w:t>.</w:t>
      </w:r>
    </w:p>
    <w:p w14:paraId="223C8F1F" w14:textId="77777777" w:rsidR="00FB6F83" w:rsidRPr="003C4F2D" w:rsidRDefault="0049722D" w:rsidP="00535307">
      <w:pPr>
        <w:spacing w:after="120" w:line="240" w:lineRule="auto"/>
        <w:ind w:left="-426"/>
        <w:rPr>
          <w:rFonts w:eastAsia="Calibri" w:cs="Arial"/>
        </w:rPr>
      </w:pPr>
      <w:r w:rsidRPr="003C4F2D">
        <w:rPr>
          <w:rFonts w:eastAsia="Calibri" w:cs="Arial"/>
        </w:rPr>
        <w:t xml:space="preserve">If </w:t>
      </w:r>
      <w:r w:rsidR="00FB6F83" w:rsidRPr="003C4F2D">
        <w:rPr>
          <w:rFonts w:eastAsia="Calibri" w:cs="Arial"/>
        </w:rPr>
        <w:t>the safety of the children is jeopardised by the high</w:t>
      </w:r>
      <w:r w:rsidR="000F2BEF" w:rsidRPr="003C4F2D">
        <w:rPr>
          <w:rFonts w:eastAsia="Calibri" w:cs="Arial"/>
        </w:rPr>
        <w:t>er</w:t>
      </w:r>
      <w:r w:rsidR="00FB6F83" w:rsidRPr="003C4F2D">
        <w:rPr>
          <w:rFonts w:eastAsia="Calibri" w:cs="Arial"/>
        </w:rPr>
        <w:t xml:space="preserve"> ratio of children to </w:t>
      </w:r>
      <w:r w:rsidR="00DB3F60" w:rsidRPr="003C4F2D">
        <w:rPr>
          <w:rFonts w:eastAsia="Calibri" w:cs="Arial"/>
        </w:rPr>
        <w:t>Educator</w:t>
      </w:r>
      <w:r w:rsidR="00FB6F83" w:rsidRPr="003C4F2D">
        <w:rPr>
          <w:rFonts w:eastAsia="Calibri" w:cs="Arial"/>
        </w:rPr>
        <w:t xml:space="preserve">s a lock down </w:t>
      </w:r>
      <w:r w:rsidR="000F2BEF" w:rsidRPr="003C4F2D">
        <w:rPr>
          <w:rFonts w:eastAsia="Calibri" w:cs="Arial"/>
        </w:rPr>
        <w:t>will</w:t>
      </w:r>
      <w:r w:rsidR="00FB6F83" w:rsidRPr="003C4F2D">
        <w:rPr>
          <w:rFonts w:eastAsia="Calibri" w:cs="Arial"/>
        </w:rPr>
        <w:t xml:space="preserve"> </w:t>
      </w:r>
      <w:r w:rsidR="000F2BEF" w:rsidRPr="003C4F2D">
        <w:rPr>
          <w:rFonts w:eastAsia="Calibri" w:cs="Arial"/>
        </w:rPr>
        <w:t>be implemented</w:t>
      </w:r>
      <w:r w:rsidR="00FB6F83" w:rsidRPr="003C4F2D">
        <w:rPr>
          <w:rFonts w:eastAsia="Calibri" w:cs="Arial"/>
        </w:rPr>
        <w:t>.</w:t>
      </w:r>
    </w:p>
    <w:p w14:paraId="223C8F20" w14:textId="77777777" w:rsidR="0071224F" w:rsidRPr="003C4F2D" w:rsidRDefault="00FB6F83" w:rsidP="00535307">
      <w:pPr>
        <w:spacing w:after="120" w:line="240" w:lineRule="auto"/>
        <w:ind w:left="-426"/>
        <w:rPr>
          <w:rFonts w:eastAsia="Times New Roman" w:cs="Times New Roman"/>
        </w:rPr>
      </w:pPr>
      <w:r w:rsidRPr="003C4F2D">
        <w:rPr>
          <w:rFonts w:eastAsia="Calibri" w:cs="Arial"/>
        </w:rPr>
        <w:t>A risk assessment is available to ensure the safety of the children is paramount when ratios are not meeting the National Regulations.</w:t>
      </w:r>
    </w:p>
    <w:p w14:paraId="223C8F21" w14:textId="77777777" w:rsidR="0071224F" w:rsidRPr="003C4F2D" w:rsidRDefault="0071224F" w:rsidP="00535307">
      <w:pPr>
        <w:spacing w:after="0" w:line="240" w:lineRule="auto"/>
        <w:ind w:left="-426"/>
        <w:rPr>
          <w:rFonts w:eastAsia="Times New Roman" w:cs="Times New Roman"/>
          <w:u w:val="single"/>
        </w:rPr>
      </w:pPr>
      <w:r w:rsidRPr="003C4F2D">
        <w:rPr>
          <w:rFonts w:eastAsia="Times New Roman" w:cs="Times New Roman"/>
          <w:b/>
          <w:u w:val="single"/>
        </w:rPr>
        <w:t>Procedure</w:t>
      </w:r>
      <w:r w:rsidR="00120C92" w:rsidRPr="003C4F2D">
        <w:rPr>
          <w:rFonts w:eastAsia="Times New Roman" w:cs="Times New Roman"/>
          <w:b/>
          <w:u w:val="single"/>
        </w:rPr>
        <w:t xml:space="preserve"> for determining the </w:t>
      </w:r>
      <w:r w:rsidR="007D06C4" w:rsidRPr="003C4F2D">
        <w:rPr>
          <w:rFonts w:eastAsia="Times New Roman" w:cs="Times New Roman"/>
          <w:b/>
          <w:u w:val="single"/>
        </w:rPr>
        <w:t xml:space="preserve">responsible person at the </w:t>
      </w:r>
      <w:r w:rsidR="00535307" w:rsidRPr="003C4F2D">
        <w:rPr>
          <w:rFonts w:eastAsia="Times New Roman" w:cs="Times New Roman"/>
          <w:b/>
          <w:u w:val="single"/>
        </w:rPr>
        <w:t>Centre</w:t>
      </w:r>
    </w:p>
    <w:p w14:paraId="223C8F22" w14:textId="73B36506" w:rsidR="0071224F" w:rsidRPr="003C4F2D" w:rsidRDefault="00501015" w:rsidP="00535307">
      <w:pPr>
        <w:spacing w:after="0" w:line="240" w:lineRule="auto"/>
        <w:ind w:left="-426"/>
        <w:rPr>
          <w:rFonts w:eastAsia="Times New Roman" w:cs="Times New Roman"/>
        </w:rPr>
      </w:pPr>
      <w:r w:rsidRPr="003C4F2D">
        <w:rPr>
          <w:rFonts w:eastAsia="Times New Roman" w:cs="Times New Roman"/>
        </w:rPr>
        <w:t xml:space="preserve">The </w:t>
      </w:r>
      <w:r w:rsidR="001455BD" w:rsidRPr="003C4F2D">
        <w:rPr>
          <w:rFonts w:eastAsia="Times New Roman" w:cs="Times New Roman"/>
        </w:rPr>
        <w:t>Responsible Person</w:t>
      </w:r>
      <w:r w:rsidRPr="003C4F2D">
        <w:rPr>
          <w:rFonts w:eastAsia="Times New Roman" w:cs="Times New Roman"/>
        </w:rPr>
        <w:t xml:space="preserve"> for any given shift will be </w:t>
      </w:r>
      <w:r w:rsidR="001455BD" w:rsidRPr="003C4F2D">
        <w:rPr>
          <w:rFonts w:eastAsia="Times New Roman" w:cs="Times New Roman"/>
        </w:rPr>
        <w:t>appointed</w:t>
      </w:r>
      <w:r w:rsidRPr="003C4F2D">
        <w:rPr>
          <w:rFonts w:eastAsia="Times New Roman" w:cs="Times New Roman"/>
        </w:rPr>
        <w:t xml:space="preserve"> on the </w:t>
      </w:r>
      <w:r w:rsidR="00DB3F60" w:rsidRPr="003C4F2D">
        <w:rPr>
          <w:rFonts w:eastAsia="Times New Roman" w:cs="Times New Roman"/>
        </w:rPr>
        <w:t>Educator</w:t>
      </w:r>
      <w:r w:rsidRPr="003C4F2D">
        <w:rPr>
          <w:rFonts w:eastAsia="Times New Roman" w:cs="Times New Roman"/>
        </w:rPr>
        <w:t>s sign in sheet.</w:t>
      </w:r>
    </w:p>
    <w:p w14:paraId="223C8F23" w14:textId="7249DD96" w:rsidR="00501015" w:rsidRPr="003C4F2D" w:rsidRDefault="00120C92" w:rsidP="00535307">
      <w:pPr>
        <w:ind w:left="-426"/>
        <w:rPr>
          <w:rFonts w:cs="Times New Roman"/>
        </w:rPr>
      </w:pPr>
      <w:r w:rsidRPr="003C4F2D">
        <w:rPr>
          <w:rFonts w:cs="Times New Roman"/>
        </w:rPr>
        <w:t xml:space="preserve">The </w:t>
      </w:r>
      <w:r w:rsidR="001455BD" w:rsidRPr="003C4F2D">
        <w:rPr>
          <w:rFonts w:cs="Times New Roman"/>
        </w:rPr>
        <w:t>Responsible Person</w:t>
      </w:r>
      <w:r w:rsidR="00501015" w:rsidRPr="003C4F2D">
        <w:rPr>
          <w:rFonts w:cs="Times New Roman"/>
        </w:rPr>
        <w:t xml:space="preserve"> for the session</w:t>
      </w:r>
      <w:r w:rsidRPr="003C4F2D">
        <w:rPr>
          <w:rFonts w:cs="Times New Roman"/>
        </w:rPr>
        <w:t xml:space="preserve"> must</w:t>
      </w:r>
      <w:r w:rsidR="00501015" w:rsidRPr="003C4F2D">
        <w:rPr>
          <w:rFonts w:cs="Times New Roman"/>
        </w:rPr>
        <w:t xml:space="preserve"> </w:t>
      </w:r>
      <w:r w:rsidR="00B610E7" w:rsidRPr="003C4F2D">
        <w:rPr>
          <w:rFonts w:cs="Times New Roman"/>
        </w:rPr>
        <w:t>meet the</w:t>
      </w:r>
      <w:r w:rsidR="00501015" w:rsidRPr="003C4F2D">
        <w:rPr>
          <w:rFonts w:cs="Times New Roman"/>
        </w:rPr>
        <w:t xml:space="preserve"> requirements of Education and Care Services National Regulation 46 and 47.</w:t>
      </w:r>
      <w:r w:rsidR="00535307" w:rsidRPr="003C4F2D">
        <w:rPr>
          <w:rFonts w:cs="Times New Roman"/>
        </w:rPr>
        <w:t xml:space="preserve"> </w:t>
      </w:r>
      <w:r w:rsidR="00501015" w:rsidRPr="003C4F2D">
        <w:rPr>
          <w:rFonts w:cs="Times New Roman"/>
        </w:rPr>
        <w:t xml:space="preserve">The </w:t>
      </w:r>
      <w:r w:rsidR="001455BD" w:rsidRPr="003C4F2D">
        <w:rPr>
          <w:rFonts w:cs="Times New Roman"/>
        </w:rPr>
        <w:t>Responsible Person</w:t>
      </w:r>
      <w:r w:rsidR="00501015" w:rsidRPr="003C4F2D">
        <w:rPr>
          <w:rFonts w:cs="Times New Roman"/>
        </w:rPr>
        <w:t xml:space="preserve"> must </w:t>
      </w:r>
      <w:r w:rsidR="00996CCA" w:rsidRPr="003C4F2D">
        <w:rPr>
          <w:rFonts w:cs="Times New Roman"/>
        </w:rPr>
        <w:t xml:space="preserve">have </w:t>
      </w:r>
      <w:r w:rsidR="00501015" w:rsidRPr="003C4F2D">
        <w:rPr>
          <w:rFonts w:cs="Times New Roman"/>
        </w:rPr>
        <w:t>be</w:t>
      </w:r>
      <w:r w:rsidR="00996CCA" w:rsidRPr="003C4F2D">
        <w:rPr>
          <w:rFonts w:cs="Times New Roman"/>
        </w:rPr>
        <w:t>en</w:t>
      </w:r>
      <w:r w:rsidR="00501015" w:rsidRPr="003C4F2D">
        <w:rPr>
          <w:rFonts w:cs="Times New Roman"/>
        </w:rPr>
        <w:t xml:space="preserve"> approved by Centre management.</w:t>
      </w:r>
    </w:p>
    <w:p w14:paraId="223C8F24" w14:textId="27C4CEEC" w:rsidR="00497162" w:rsidRPr="003C4F2D" w:rsidRDefault="00771D27" w:rsidP="00535307">
      <w:pPr>
        <w:spacing w:after="0" w:line="240" w:lineRule="auto"/>
        <w:ind w:left="-426"/>
        <w:rPr>
          <w:rFonts w:cs="Times New Roman"/>
        </w:rPr>
      </w:pPr>
      <w:r w:rsidRPr="003C4F2D">
        <w:rPr>
          <w:rFonts w:cs="Times New Roman"/>
        </w:rPr>
        <w:t xml:space="preserve">A Responsible Person </w:t>
      </w:r>
      <w:r w:rsidR="00501015" w:rsidRPr="003C4F2D">
        <w:rPr>
          <w:rFonts w:cs="Times New Roman"/>
        </w:rPr>
        <w:t xml:space="preserve">must hold a current First Aid, Anaphylaxis, Asthma and Child Protection Certificates and follow the </w:t>
      </w:r>
      <w:r w:rsidR="00DB3F60" w:rsidRPr="003C4F2D">
        <w:rPr>
          <w:rFonts w:cs="Times New Roman"/>
        </w:rPr>
        <w:t>Centre</w:t>
      </w:r>
      <w:r w:rsidR="00501015" w:rsidRPr="003C4F2D">
        <w:rPr>
          <w:rFonts w:cs="Times New Roman"/>
        </w:rPr>
        <w:t>’s procedures with regard to dealing with and</w:t>
      </w:r>
      <w:r w:rsidRPr="003C4F2D">
        <w:rPr>
          <w:rFonts w:cs="Times New Roman"/>
        </w:rPr>
        <w:t xml:space="preserve"> </w:t>
      </w:r>
      <w:r w:rsidR="00501015" w:rsidRPr="003C4F2D">
        <w:rPr>
          <w:rFonts w:cs="Times New Roman"/>
        </w:rPr>
        <w:t>reporting.</w:t>
      </w:r>
    </w:p>
    <w:p w14:paraId="223C8F25" w14:textId="63315815" w:rsidR="00535307" w:rsidRPr="00B831F0" w:rsidRDefault="005E6BDF" w:rsidP="00535307">
      <w:pPr>
        <w:ind w:left="-426"/>
        <w:rPr>
          <w:rFonts w:cs="Times New Roman"/>
        </w:rPr>
      </w:pPr>
      <w:r w:rsidRPr="003C4F2D">
        <w:rPr>
          <w:rFonts w:cs="Times New Roman"/>
        </w:rPr>
        <w:t xml:space="preserve">A </w:t>
      </w:r>
      <w:r w:rsidR="009C515C" w:rsidRPr="003C4F2D">
        <w:rPr>
          <w:rFonts w:cs="Times New Roman"/>
        </w:rPr>
        <w:t>Responsible Person</w:t>
      </w:r>
      <w:r w:rsidR="00501015" w:rsidRPr="003C4F2D">
        <w:rPr>
          <w:rFonts w:cs="Times New Roman"/>
        </w:rPr>
        <w:t xml:space="preserve"> must have met, </w:t>
      </w:r>
      <w:r w:rsidR="00996CCA" w:rsidRPr="003C4F2D">
        <w:rPr>
          <w:rFonts w:cs="Times New Roman"/>
        </w:rPr>
        <w:t>understood</w:t>
      </w:r>
      <w:r w:rsidR="0007671C" w:rsidRPr="003C4F2D">
        <w:rPr>
          <w:rFonts w:cs="Times New Roman"/>
        </w:rPr>
        <w:t xml:space="preserve"> and</w:t>
      </w:r>
      <w:r w:rsidR="00501015" w:rsidRPr="003C4F2D">
        <w:rPr>
          <w:rFonts w:cs="Times New Roman"/>
        </w:rPr>
        <w:t xml:space="preserve"> signed off on </w:t>
      </w:r>
      <w:r w:rsidR="00CB0DD6" w:rsidRPr="003C4F2D">
        <w:rPr>
          <w:rFonts w:cs="Times New Roman"/>
        </w:rPr>
        <w:t>the requirements</w:t>
      </w:r>
      <w:r w:rsidR="00120C92" w:rsidRPr="003C4F2D">
        <w:rPr>
          <w:rFonts w:cs="Times New Roman"/>
        </w:rPr>
        <w:t xml:space="preserve"> of the </w:t>
      </w:r>
      <w:r w:rsidR="00A21E74" w:rsidRPr="003C4F2D">
        <w:rPr>
          <w:rFonts w:cs="Times New Roman"/>
        </w:rPr>
        <w:t>Appointed</w:t>
      </w:r>
      <w:r w:rsidR="000F2BEF" w:rsidRPr="003C4F2D">
        <w:rPr>
          <w:rFonts w:cs="Times New Roman"/>
        </w:rPr>
        <w:t xml:space="preserve"> </w:t>
      </w:r>
      <w:r w:rsidR="00B01F2E" w:rsidRPr="003C4F2D">
        <w:rPr>
          <w:rFonts w:cs="Times New Roman"/>
        </w:rPr>
        <w:t>Responsible Person</w:t>
      </w:r>
      <w:r w:rsidRPr="003C4F2D">
        <w:rPr>
          <w:rFonts w:cs="Times New Roman"/>
        </w:rPr>
        <w:t xml:space="preserve"> Role, Responsib</w:t>
      </w:r>
      <w:r w:rsidR="00535307" w:rsidRPr="003C4F2D">
        <w:rPr>
          <w:rFonts w:cs="Times New Roman"/>
        </w:rPr>
        <w:t>ility and Requirements Policy</w:t>
      </w:r>
      <w:r w:rsidR="003B75D4" w:rsidRPr="003C4F2D">
        <w:rPr>
          <w:rFonts w:cs="Times New Roman"/>
        </w:rPr>
        <w:t>.</w:t>
      </w:r>
    </w:p>
    <w:p w14:paraId="223C8F26" w14:textId="77777777" w:rsidR="00535307" w:rsidRDefault="00535307">
      <w:pPr>
        <w:rPr>
          <w:rFonts w:cs="Times New Roman"/>
        </w:rPr>
      </w:pPr>
      <w:r w:rsidRPr="00B831F0">
        <w:rPr>
          <w:rFonts w:cs="Times New Roman"/>
        </w:rPr>
        <w:br w:type="page"/>
      </w:r>
    </w:p>
    <w:p w14:paraId="223C8F27" w14:textId="77777777" w:rsidR="00535307" w:rsidRDefault="00535307" w:rsidP="00535307">
      <w:pPr>
        <w:ind w:left="-426"/>
        <w:rPr>
          <w:rFonts w:cs="Times New Roman"/>
        </w:rPr>
      </w:pPr>
    </w:p>
    <w:p w14:paraId="223C8F28" w14:textId="77777777" w:rsidR="00653BAA" w:rsidRPr="00535307" w:rsidRDefault="00120C92" w:rsidP="00535307">
      <w:pPr>
        <w:ind w:left="-426"/>
        <w:rPr>
          <w:rFonts w:cs="Times New Roman"/>
          <w:sz w:val="24"/>
          <w:szCs w:val="24"/>
        </w:rPr>
      </w:pPr>
      <w:r w:rsidRPr="00535307">
        <w:rPr>
          <w:rFonts w:eastAsia="Calibri" w:cs="Arial"/>
          <w:b/>
          <w:bCs/>
          <w:sz w:val="24"/>
          <w:szCs w:val="24"/>
          <w:u w:val="single"/>
          <w:lang w:val="en-US"/>
        </w:rPr>
        <w:t>Considerations</w:t>
      </w:r>
      <w:r w:rsidR="00535307" w:rsidRPr="00535307">
        <w:rPr>
          <w:rFonts w:eastAsia="Calibri" w:cs="Arial"/>
          <w:b/>
          <w:bCs/>
          <w:sz w:val="24"/>
          <w:szCs w:val="24"/>
          <w:u w:val="single"/>
          <w:lang w:val="en-US"/>
        </w:rPr>
        <w:t>:</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94"/>
        <w:gridCol w:w="2410"/>
        <w:gridCol w:w="4820"/>
      </w:tblGrid>
      <w:tr w:rsidR="00653BAA" w:rsidRPr="00120C92" w14:paraId="223C8F2C" w14:textId="77777777" w:rsidTr="00B831F0">
        <w:tc>
          <w:tcPr>
            <w:tcW w:w="2694" w:type="dxa"/>
            <w:shd w:val="clear" w:color="auto" w:fill="D9D9D9"/>
          </w:tcPr>
          <w:p w14:paraId="223C8F29" w14:textId="77777777" w:rsidR="00653BAA" w:rsidRPr="00B831F0" w:rsidRDefault="00653BAA" w:rsidP="00653B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eastAsia="Calibri" w:cs="Arial"/>
                <w:b/>
                <w:bCs/>
                <w:sz w:val="20"/>
                <w:szCs w:val="20"/>
                <w:lang w:val="en-US"/>
              </w:rPr>
            </w:pPr>
            <w:r w:rsidRPr="00B831F0">
              <w:rPr>
                <w:rFonts w:eastAsia="Calibri" w:cs="Arial"/>
                <w:b/>
                <w:bCs/>
                <w:sz w:val="20"/>
                <w:szCs w:val="20"/>
                <w:lang w:val="en-US"/>
              </w:rPr>
              <w:t>Education and Care Services National Regulations</w:t>
            </w:r>
          </w:p>
        </w:tc>
        <w:tc>
          <w:tcPr>
            <w:tcW w:w="2410" w:type="dxa"/>
            <w:shd w:val="clear" w:color="auto" w:fill="D9D9D9"/>
          </w:tcPr>
          <w:p w14:paraId="223C8F2A" w14:textId="77777777" w:rsidR="00653BAA" w:rsidRPr="00B831F0" w:rsidRDefault="00653BAA" w:rsidP="00653B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eastAsia="Calibri" w:cs="Arial"/>
                <w:b/>
                <w:bCs/>
                <w:sz w:val="20"/>
                <w:szCs w:val="20"/>
                <w:lang w:val="en-US"/>
              </w:rPr>
            </w:pPr>
            <w:r w:rsidRPr="00B831F0">
              <w:rPr>
                <w:rFonts w:eastAsia="Calibri" w:cs="Arial"/>
                <w:b/>
                <w:bCs/>
                <w:sz w:val="20"/>
                <w:szCs w:val="20"/>
                <w:lang w:val="en-US"/>
              </w:rPr>
              <w:t>National Quality Standard</w:t>
            </w:r>
          </w:p>
        </w:tc>
        <w:tc>
          <w:tcPr>
            <w:tcW w:w="4820" w:type="dxa"/>
            <w:shd w:val="clear" w:color="auto" w:fill="D9D9D9"/>
          </w:tcPr>
          <w:p w14:paraId="223C8F2B" w14:textId="77777777" w:rsidR="00653BAA" w:rsidRPr="00B831F0" w:rsidRDefault="00653BAA" w:rsidP="00653B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eastAsia="Calibri" w:cs="Arial"/>
                <w:b/>
                <w:bCs/>
                <w:sz w:val="20"/>
                <w:szCs w:val="20"/>
                <w:lang w:val="en-US"/>
              </w:rPr>
            </w:pPr>
            <w:r w:rsidRPr="00B831F0">
              <w:rPr>
                <w:rFonts w:eastAsia="Calibri" w:cs="Arial"/>
                <w:b/>
                <w:bCs/>
                <w:sz w:val="20"/>
                <w:szCs w:val="20"/>
                <w:lang w:val="en-US"/>
              </w:rPr>
              <w:t xml:space="preserve">Other </w:t>
            </w:r>
          </w:p>
        </w:tc>
      </w:tr>
      <w:tr w:rsidR="00653BAA" w:rsidRPr="00120C92" w14:paraId="223C8F3B" w14:textId="77777777" w:rsidTr="00B831F0">
        <w:trPr>
          <w:trHeight w:val="1657"/>
        </w:trPr>
        <w:tc>
          <w:tcPr>
            <w:tcW w:w="2694" w:type="dxa"/>
          </w:tcPr>
          <w:p w14:paraId="223C8F2D" w14:textId="77777777" w:rsidR="00A17CC8" w:rsidRPr="00B831F0" w:rsidRDefault="00A17CC8" w:rsidP="00A17C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B831F0">
              <w:rPr>
                <w:rFonts w:eastAsia="Calibri" w:cs="Arial"/>
                <w:sz w:val="20"/>
                <w:szCs w:val="20"/>
                <w:lang w:val="en-US"/>
              </w:rPr>
              <w:t>r46-47</w:t>
            </w:r>
          </w:p>
          <w:p w14:paraId="223C8F2E" w14:textId="77777777" w:rsidR="00A17CC8" w:rsidRPr="00B831F0" w:rsidRDefault="00A17CC8" w:rsidP="00A17C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B831F0">
              <w:rPr>
                <w:rFonts w:eastAsia="Calibri" w:cs="Arial"/>
                <w:sz w:val="20"/>
                <w:szCs w:val="20"/>
                <w:lang w:val="en-US"/>
              </w:rPr>
              <w:t>r54</w:t>
            </w:r>
          </w:p>
          <w:p w14:paraId="223C8F2F" w14:textId="77777777" w:rsidR="00A17CC8" w:rsidRPr="00B831F0" w:rsidRDefault="00A17CC8" w:rsidP="00A17C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B831F0">
              <w:rPr>
                <w:rFonts w:eastAsia="Calibri" w:cs="Arial"/>
                <w:sz w:val="20"/>
                <w:szCs w:val="20"/>
                <w:lang w:val="en-US"/>
              </w:rPr>
              <w:t>r118</w:t>
            </w:r>
          </w:p>
          <w:p w14:paraId="223C8F30" w14:textId="77777777" w:rsidR="00A17CC8" w:rsidRPr="00B831F0" w:rsidRDefault="00A17CC8" w:rsidP="00A17C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B831F0">
              <w:rPr>
                <w:rFonts w:eastAsia="Calibri" w:cs="Arial"/>
                <w:sz w:val="20"/>
                <w:szCs w:val="20"/>
                <w:lang w:val="en-US"/>
              </w:rPr>
              <w:t>r146-r148</w:t>
            </w:r>
          </w:p>
          <w:p w14:paraId="223C8F31" w14:textId="77777777" w:rsidR="00A17CC8" w:rsidRPr="00B831F0" w:rsidRDefault="00A17CC8" w:rsidP="00A17C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B831F0">
              <w:rPr>
                <w:rFonts w:eastAsia="Calibri" w:cs="Arial"/>
                <w:sz w:val="20"/>
                <w:szCs w:val="20"/>
                <w:lang w:val="en-US"/>
              </w:rPr>
              <w:t>r150- r151</w:t>
            </w:r>
          </w:p>
          <w:p w14:paraId="223C8F32" w14:textId="77777777" w:rsidR="00A17CC8" w:rsidRPr="00B831F0" w:rsidRDefault="00535307" w:rsidP="00A17C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B831F0">
              <w:rPr>
                <w:rFonts w:eastAsia="Calibri" w:cs="Arial"/>
                <w:sz w:val="20"/>
                <w:szCs w:val="20"/>
                <w:lang w:val="en-US"/>
              </w:rPr>
              <w:t xml:space="preserve">r168(2)(h) </w:t>
            </w:r>
          </w:p>
          <w:p w14:paraId="223C8F33" w14:textId="77777777" w:rsidR="00653BAA" w:rsidRPr="00B831F0" w:rsidRDefault="00535307" w:rsidP="00A17C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B831F0">
              <w:rPr>
                <w:rFonts w:eastAsia="Calibri" w:cs="Arial"/>
                <w:sz w:val="20"/>
                <w:szCs w:val="20"/>
                <w:lang w:val="en-US"/>
              </w:rPr>
              <w:t xml:space="preserve">r177 </w:t>
            </w:r>
          </w:p>
        </w:tc>
        <w:tc>
          <w:tcPr>
            <w:tcW w:w="2410" w:type="dxa"/>
          </w:tcPr>
          <w:p w14:paraId="223C8F34" w14:textId="77777777" w:rsidR="00653BAA" w:rsidRPr="00B831F0" w:rsidRDefault="00A17CC8" w:rsidP="00A17C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B831F0">
              <w:rPr>
                <w:rFonts w:eastAsia="Calibri" w:cs="Arial"/>
                <w:sz w:val="20"/>
                <w:szCs w:val="20"/>
                <w:lang w:val="en-US"/>
              </w:rPr>
              <w:t>3</w:t>
            </w:r>
          </w:p>
          <w:p w14:paraId="223C8F35" w14:textId="77777777" w:rsidR="00A17CC8" w:rsidRPr="00B831F0" w:rsidRDefault="00A17CC8" w:rsidP="00A17C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B831F0">
              <w:rPr>
                <w:rFonts w:eastAsia="Calibri" w:cs="Arial"/>
                <w:sz w:val="20"/>
                <w:szCs w:val="20"/>
                <w:lang w:val="en-US"/>
              </w:rPr>
              <w:t>4</w:t>
            </w:r>
          </w:p>
          <w:p w14:paraId="223C8F36" w14:textId="77777777" w:rsidR="00A17CC8" w:rsidRPr="00B831F0" w:rsidRDefault="00A17CC8" w:rsidP="00A17C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B831F0">
              <w:rPr>
                <w:rFonts w:eastAsia="Calibri" w:cs="Arial"/>
                <w:sz w:val="20"/>
                <w:szCs w:val="20"/>
                <w:lang w:val="en-US"/>
              </w:rPr>
              <w:t>7</w:t>
            </w:r>
          </w:p>
        </w:tc>
        <w:tc>
          <w:tcPr>
            <w:tcW w:w="4820" w:type="dxa"/>
          </w:tcPr>
          <w:p w14:paraId="223C8F37" w14:textId="77777777" w:rsidR="00653BAA" w:rsidRPr="00B831F0" w:rsidRDefault="00653BAA" w:rsidP="00653BAA">
            <w:pPr>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8" w:hanging="270"/>
              <w:rPr>
                <w:rFonts w:eastAsia="Calibri" w:cs="Arial"/>
                <w:sz w:val="20"/>
                <w:szCs w:val="20"/>
                <w:lang w:val="en-US"/>
              </w:rPr>
            </w:pPr>
            <w:r w:rsidRPr="00B831F0">
              <w:rPr>
                <w:rFonts w:eastAsia="Calibri" w:cs="Arial"/>
                <w:sz w:val="20"/>
                <w:szCs w:val="20"/>
                <w:lang w:val="en-US"/>
              </w:rPr>
              <w:t>Anti Discrim</w:t>
            </w:r>
            <w:r w:rsidR="00BA6385" w:rsidRPr="00B831F0">
              <w:rPr>
                <w:rFonts w:eastAsia="Calibri" w:cs="Arial"/>
                <w:sz w:val="20"/>
                <w:szCs w:val="20"/>
                <w:lang w:val="en-US"/>
              </w:rPr>
              <w:t>in</w:t>
            </w:r>
            <w:r w:rsidRPr="00B831F0">
              <w:rPr>
                <w:rFonts w:eastAsia="Calibri" w:cs="Arial"/>
                <w:sz w:val="20"/>
                <w:szCs w:val="20"/>
                <w:lang w:val="en-US"/>
              </w:rPr>
              <w:t>ation Laws</w:t>
            </w:r>
          </w:p>
          <w:p w14:paraId="223C8F38" w14:textId="77777777" w:rsidR="00653BAA" w:rsidRPr="00B831F0" w:rsidRDefault="00653BAA" w:rsidP="00653BAA">
            <w:pPr>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8" w:hanging="270"/>
              <w:rPr>
                <w:rFonts w:eastAsia="Calibri" w:cs="Arial"/>
                <w:sz w:val="20"/>
                <w:szCs w:val="20"/>
                <w:lang w:val="en-US"/>
              </w:rPr>
            </w:pPr>
            <w:r w:rsidRPr="00B831F0">
              <w:rPr>
                <w:rFonts w:eastAsia="Calibri" w:cs="Arial"/>
                <w:sz w:val="20"/>
                <w:szCs w:val="20"/>
                <w:lang w:val="en-US"/>
              </w:rPr>
              <w:t>Working with Children Check</w:t>
            </w:r>
          </w:p>
          <w:p w14:paraId="223C8F39" w14:textId="77777777" w:rsidR="00653BAA" w:rsidRPr="00B831F0" w:rsidRDefault="00653BAA" w:rsidP="00653BAA">
            <w:pPr>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8" w:hanging="270"/>
              <w:rPr>
                <w:rFonts w:eastAsia="Calibri" w:cs="Arial"/>
                <w:sz w:val="20"/>
                <w:szCs w:val="20"/>
                <w:lang w:val="en-US"/>
              </w:rPr>
            </w:pPr>
            <w:r w:rsidRPr="00B831F0">
              <w:rPr>
                <w:rFonts w:eastAsia="Calibri" w:cs="Arial"/>
                <w:sz w:val="20"/>
                <w:szCs w:val="20"/>
                <w:lang w:val="en-US"/>
              </w:rPr>
              <w:t>Centre’s Code of Professional Standards</w:t>
            </w:r>
          </w:p>
          <w:p w14:paraId="223C8F3A" w14:textId="77777777" w:rsidR="00AB02F5" w:rsidRPr="00B831F0" w:rsidRDefault="00AB02F5" w:rsidP="00653BAA">
            <w:pPr>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8" w:hanging="270"/>
              <w:rPr>
                <w:rFonts w:eastAsia="Calibri" w:cs="Arial"/>
                <w:sz w:val="20"/>
                <w:szCs w:val="20"/>
                <w:lang w:val="en-US"/>
              </w:rPr>
            </w:pPr>
            <w:r w:rsidRPr="00B831F0">
              <w:rPr>
                <w:rFonts w:ascii="Calibri" w:hAnsi="Calibri"/>
                <w:color w:val="212121"/>
                <w:sz w:val="20"/>
                <w:szCs w:val="20"/>
                <w:shd w:val="clear" w:color="auto" w:fill="FFFFFF"/>
              </w:rPr>
              <w:t>Fair Work Ombudsman</w:t>
            </w:r>
          </w:p>
        </w:tc>
      </w:tr>
    </w:tbl>
    <w:p w14:paraId="223C8F3C" w14:textId="77777777" w:rsidR="00653BAA" w:rsidRPr="00120C92" w:rsidRDefault="00653BAA" w:rsidP="00120C92">
      <w:pPr>
        <w:rPr>
          <w:rFonts w:cs="Arial"/>
          <w:b/>
          <w:sz w:val="20"/>
          <w:szCs w:val="20"/>
          <w:u w:val="single"/>
        </w:rPr>
      </w:pPr>
    </w:p>
    <w:sectPr w:rsidR="00653BAA" w:rsidRPr="00120C92" w:rsidSect="00AE3CCA">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C8F3F" w14:textId="77777777" w:rsidR="00EC5F82" w:rsidRDefault="00EC5F82" w:rsidP="00B37F78">
      <w:pPr>
        <w:spacing w:after="0" w:line="240" w:lineRule="auto"/>
      </w:pPr>
      <w:r>
        <w:separator/>
      </w:r>
    </w:p>
  </w:endnote>
  <w:endnote w:type="continuationSeparator" w:id="0">
    <w:p w14:paraId="223C8F40" w14:textId="77777777" w:rsidR="00EC5F82" w:rsidRDefault="00EC5F82"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000" w:firstRow="0" w:lastRow="0" w:firstColumn="0" w:lastColumn="0" w:noHBand="0" w:noVBand="0"/>
    </w:tblPr>
    <w:tblGrid>
      <w:gridCol w:w="3080"/>
      <w:gridCol w:w="3081"/>
      <w:gridCol w:w="3081"/>
    </w:tblGrid>
    <w:tr w:rsidR="00B37F78" w14:paraId="223C8F48" w14:textId="77777777" w:rsidTr="00B37F78">
      <w:tc>
        <w:tcPr>
          <w:tcW w:w="3080" w:type="dxa"/>
        </w:tcPr>
        <w:p w14:paraId="223C8F45" w14:textId="77777777" w:rsidR="00B37F78" w:rsidRDefault="00B37F78" w:rsidP="00A17CC8">
          <w:pPr>
            <w:pStyle w:val="Footer"/>
          </w:pPr>
        </w:p>
      </w:tc>
      <w:tc>
        <w:tcPr>
          <w:tcW w:w="3081" w:type="dxa"/>
        </w:tcPr>
        <w:p w14:paraId="223C8F46" w14:textId="77777777" w:rsidR="00B37F78" w:rsidRDefault="006D3B0C" w:rsidP="00B37F78">
          <w:pPr>
            <w:pStyle w:val="Footer"/>
            <w:jc w:val="center"/>
          </w:pPr>
          <w:fldSimple w:instr=" DOCPROPERTY AXPDataClassification \* MERGEFORMAT ">
            <w:r>
              <w:t>AXP Internal</w:t>
            </w:r>
          </w:fldSimple>
        </w:p>
      </w:tc>
      <w:tc>
        <w:tcPr>
          <w:tcW w:w="3081" w:type="dxa"/>
        </w:tcPr>
        <w:p w14:paraId="223C8F47" w14:textId="77777777" w:rsidR="00B37F78" w:rsidRDefault="00B37F78" w:rsidP="00B37F78">
          <w:pPr>
            <w:pStyle w:val="Footer"/>
            <w:jc w:val="right"/>
          </w:pPr>
          <w:r>
            <w:t xml:space="preserve">Page </w:t>
          </w:r>
          <w:r w:rsidR="006547CD">
            <w:fldChar w:fldCharType="begin"/>
          </w:r>
          <w:r w:rsidR="00E61211">
            <w:instrText xml:space="preserve"> PAGE PAGE \* MERGEFORMAT </w:instrText>
          </w:r>
          <w:r w:rsidR="006547CD">
            <w:fldChar w:fldCharType="separate"/>
          </w:r>
          <w:r w:rsidR="006D3B0C">
            <w:rPr>
              <w:noProof/>
            </w:rPr>
            <w:t>3</w:t>
          </w:r>
          <w:r w:rsidR="006547CD">
            <w:rPr>
              <w:noProof/>
            </w:rPr>
            <w:fldChar w:fldCharType="end"/>
          </w:r>
          <w:r>
            <w:t xml:space="preserve"> of  </w:t>
          </w:r>
          <w:fldSimple w:instr=" NUMPAGES NUMPAGES \* MERGEFORMAT ">
            <w:r w:rsidR="006D3B0C">
              <w:rPr>
                <w:noProof/>
              </w:rPr>
              <w:t>3</w:t>
            </w:r>
          </w:fldSimple>
        </w:p>
      </w:tc>
    </w:tr>
  </w:tbl>
  <w:p w14:paraId="223C8F49" w14:textId="77777777" w:rsidR="00B37F78" w:rsidRDefault="00B37F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C8F3D" w14:textId="77777777" w:rsidR="00EC5F82" w:rsidRDefault="00EC5F82" w:rsidP="00B37F78">
      <w:pPr>
        <w:spacing w:after="0" w:line="240" w:lineRule="auto"/>
      </w:pPr>
      <w:r>
        <w:separator/>
      </w:r>
    </w:p>
  </w:footnote>
  <w:footnote w:type="continuationSeparator" w:id="0">
    <w:p w14:paraId="223C8F3E" w14:textId="77777777" w:rsidR="00EC5F82" w:rsidRDefault="00EC5F82" w:rsidP="00B37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C8F41" w14:textId="77777777" w:rsidR="00B37F78" w:rsidRPr="00DB3F60" w:rsidRDefault="00B37F78" w:rsidP="00B37F78">
    <w:pPr>
      <w:pStyle w:val="Header"/>
      <w:jc w:val="center"/>
      <w:rPr>
        <w:rFonts w:eastAsia="Cambria" w:cs="Arial"/>
        <w:b/>
        <w:color w:val="808080"/>
        <w:sz w:val="32"/>
        <w:szCs w:val="32"/>
      </w:rPr>
    </w:pPr>
    <w:r w:rsidRPr="00DB3F60">
      <w:rPr>
        <w:rFonts w:eastAsia="Cambria" w:cs="Arial"/>
        <w:b/>
        <w:noProof/>
        <w:color w:val="808080"/>
        <w:sz w:val="32"/>
        <w:szCs w:val="32"/>
      </w:rPr>
      <w:drawing>
        <wp:anchor distT="0" distB="0" distL="114300" distR="114300" simplePos="0" relativeHeight="251658240" behindDoc="1" locked="0" layoutInCell="1" allowOverlap="1" wp14:anchorId="223C8F4A" wp14:editId="223C8F4B">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Pr="00DB3F60">
      <w:rPr>
        <w:rFonts w:eastAsia="Cambria" w:cs="Arial"/>
        <w:b/>
        <w:color w:val="808080"/>
        <w:sz w:val="32"/>
        <w:szCs w:val="32"/>
      </w:rPr>
      <w:t xml:space="preserve">Wahroonga </w:t>
    </w:r>
    <w:r w:rsidR="00501015" w:rsidRPr="00DB3F60">
      <w:rPr>
        <w:rFonts w:eastAsia="Cambria" w:cs="Arial"/>
        <w:b/>
        <w:color w:val="808080"/>
        <w:sz w:val="32"/>
        <w:szCs w:val="32"/>
      </w:rPr>
      <w:t>After</w:t>
    </w:r>
    <w:r w:rsidR="0007671C" w:rsidRPr="00DB3F60">
      <w:rPr>
        <w:rFonts w:eastAsia="Cambria" w:cs="Arial"/>
        <w:b/>
        <w:color w:val="808080"/>
        <w:sz w:val="32"/>
        <w:szCs w:val="32"/>
      </w:rPr>
      <w:t xml:space="preserve"> </w:t>
    </w:r>
    <w:r w:rsidR="00501015" w:rsidRPr="00DB3F60">
      <w:rPr>
        <w:rFonts w:eastAsia="Cambria" w:cs="Arial"/>
        <w:b/>
        <w:color w:val="808080"/>
        <w:sz w:val="32"/>
        <w:szCs w:val="32"/>
      </w:rPr>
      <w:t xml:space="preserve">School Care Centre </w:t>
    </w:r>
    <w:r w:rsidR="0007671C" w:rsidRPr="00DB3F60">
      <w:rPr>
        <w:rFonts w:eastAsia="Cambria" w:cs="Arial"/>
        <w:b/>
        <w:color w:val="808080"/>
        <w:sz w:val="32"/>
        <w:szCs w:val="32"/>
      </w:rPr>
      <w:t>I</w:t>
    </w:r>
    <w:r w:rsidR="00501015" w:rsidRPr="00DB3F60">
      <w:rPr>
        <w:rFonts w:eastAsia="Cambria" w:cs="Arial"/>
        <w:b/>
        <w:color w:val="808080"/>
        <w:sz w:val="32"/>
        <w:szCs w:val="32"/>
      </w:rPr>
      <w:t>nc</w:t>
    </w:r>
    <w:r w:rsidR="00120C92" w:rsidRPr="00DB3F60">
      <w:rPr>
        <w:rFonts w:eastAsia="Cambria" w:cs="Arial"/>
        <w:b/>
        <w:color w:val="808080"/>
        <w:sz w:val="32"/>
        <w:szCs w:val="32"/>
      </w:rPr>
      <w:t>orporated</w:t>
    </w:r>
  </w:p>
  <w:p w14:paraId="223C8F42" w14:textId="77777777" w:rsidR="00B37F78" w:rsidRPr="00DB3F60" w:rsidRDefault="00B37F78" w:rsidP="00B37F78">
    <w:pPr>
      <w:pStyle w:val="Header"/>
      <w:jc w:val="center"/>
      <w:rPr>
        <w:rFonts w:eastAsia="Cambria" w:cs="Arial"/>
        <w:b/>
        <w:color w:val="808080"/>
        <w:sz w:val="20"/>
        <w:szCs w:val="20"/>
      </w:rPr>
    </w:pPr>
  </w:p>
  <w:p w14:paraId="223C8F43" w14:textId="77777777" w:rsidR="00B37F78" w:rsidRPr="00DB3F60" w:rsidRDefault="00B37F78" w:rsidP="00DB3F60">
    <w:pPr>
      <w:pStyle w:val="Header"/>
      <w:pBdr>
        <w:bottom w:val="single" w:sz="24" w:space="1" w:color="808080" w:themeColor="background1" w:themeShade="80"/>
      </w:pBdr>
      <w:tabs>
        <w:tab w:val="clear" w:pos="9026"/>
        <w:tab w:val="right" w:pos="9356"/>
      </w:tabs>
      <w:ind w:left="-426" w:right="-330" w:firstLine="426"/>
      <w:jc w:val="center"/>
      <w:rPr>
        <w:i/>
      </w:rPr>
    </w:pPr>
    <w:r w:rsidRPr="00DB3F60">
      <w:rPr>
        <w:rFonts w:eastAsia="Cambria" w:cs="Arial"/>
        <w:i/>
        <w:color w:val="808080"/>
      </w:rPr>
      <w:t xml:space="preserve">P.O. Box 489, Wahroonga, N.S.W 2076               Phone: </w:t>
    </w:r>
    <w:r w:rsidR="004D5562" w:rsidRPr="00DB3F60">
      <w:rPr>
        <w:rFonts w:eastAsia="Cambria" w:cs="Arial"/>
        <w:i/>
        <w:color w:val="808080"/>
      </w:rPr>
      <w:t>0428</w:t>
    </w:r>
    <w:r w:rsidR="00DB3F60">
      <w:rPr>
        <w:rFonts w:eastAsia="Cambria" w:cs="Arial"/>
        <w:i/>
        <w:color w:val="808080"/>
      </w:rPr>
      <w:t xml:space="preserve"> </w:t>
    </w:r>
    <w:r w:rsidR="004D5562" w:rsidRPr="00DB3F60">
      <w:rPr>
        <w:rFonts w:eastAsia="Cambria" w:cs="Arial"/>
        <w:i/>
        <w:color w:val="808080"/>
      </w:rPr>
      <w:t>914</w:t>
    </w:r>
    <w:r w:rsidR="00DB3F60">
      <w:rPr>
        <w:rFonts w:eastAsia="Cambria" w:cs="Arial"/>
        <w:i/>
        <w:color w:val="808080"/>
      </w:rPr>
      <w:t xml:space="preserve"> </w:t>
    </w:r>
    <w:r w:rsidR="004D5562" w:rsidRPr="00DB3F60">
      <w:rPr>
        <w:rFonts w:eastAsia="Cambria" w:cs="Arial"/>
        <w:i/>
        <w:color w:val="808080"/>
      </w:rPr>
      <w:t>394</w:t>
    </w:r>
  </w:p>
  <w:p w14:paraId="223C8F44" w14:textId="77777777" w:rsidR="00B37F78" w:rsidRDefault="00B37F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A162B"/>
    <w:multiLevelType w:val="hybridMultilevel"/>
    <w:tmpl w:val="DA8E3D7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15:restartNumberingAfterBreak="0">
    <w:nsid w:val="01D9080D"/>
    <w:multiLevelType w:val="hybridMultilevel"/>
    <w:tmpl w:val="A6F0D4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91508D"/>
    <w:multiLevelType w:val="hybridMultilevel"/>
    <w:tmpl w:val="07328A1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7" w15:restartNumberingAfterBreak="0">
    <w:nsid w:val="3B2E09AC"/>
    <w:multiLevelType w:val="hybridMultilevel"/>
    <w:tmpl w:val="5FA2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337124"/>
    <w:multiLevelType w:val="hybridMultilevel"/>
    <w:tmpl w:val="96666A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3" w15:restartNumberingAfterBreak="0">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15" w15:restartNumberingAfterBreak="0">
    <w:nsid w:val="66022319"/>
    <w:multiLevelType w:val="hybridMultilevel"/>
    <w:tmpl w:val="5DA021E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6DD25175"/>
    <w:multiLevelType w:val="hybridMultilevel"/>
    <w:tmpl w:val="62DC12F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7" w15:restartNumberingAfterBreak="0">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68808D5"/>
    <w:multiLevelType w:val="hybridMultilevel"/>
    <w:tmpl w:val="299E1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F5061FD"/>
    <w:multiLevelType w:val="hybridMultilevel"/>
    <w:tmpl w:val="05EC8EE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num w:numId="1" w16cid:durableId="1834032358">
    <w:abstractNumId w:val="13"/>
  </w:num>
  <w:num w:numId="2" w16cid:durableId="1654409536">
    <w:abstractNumId w:val="5"/>
  </w:num>
  <w:num w:numId="3" w16cid:durableId="1579093716">
    <w:abstractNumId w:val="10"/>
  </w:num>
  <w:num w:numId="4" w16cid:durableId="554199391">
    <w:abstractNumId w:val="20"/>
  </w:num>
  <w:num w:numId="5" w16cid:durableId="2094010637">
    <w:abstractNumId w:val="17"/>
  </w:num>
  <w:num w:numId="6" w16cid:durableId="1727071993">
    <w:abstractNumId w:val="2"/>
  </w:num>
  <w:num w:numId="7" w16cid:durableId="1040277920">
    <w:abstractNumId w:val="11"/>
  </w:num>
  <w:num w:numId="8" w16cid:durableId="745878150">
    <w:abstractNumId w:val="9"/>
  </w:num>
  <w:num w:numId="9" w16cid:durableId="188493806">
    <w:abstractNumId w:val="19"/>
  </w:num>
  <w:num w:numId="10" w16cid:durableId="133372135">
    <w:abstractNumId w:val="3"/>
  </w:num>
  <w:num w:numId="11" w16cid:durableId="967593053">
    <w:abstractNumId w:val="12"/>
  </w:num>
  <w:num w:numId="12" w16cid:durableId="276645450">
    <w:abstractNumId w:val="14"/>
  </w:num>
  <w:num w:numId="13" w16cid:durableId="1020820504">
    <w:abstractNumId w:val="16"/>
  </w:num>
  <w:num w:numId="14" w16cid:durableId="1798177086">
    <w:abstractNumId w:val="18"/>
  </w:num>
  <w:num w:numId="15" w16cid:durableId="705836522">
    <w:abstractNumId w:val="21"/>
  </w:num>
  <w:num w:numId="16" w16cid:durableId="1122453571">
    <w:abstractNumId w:val="1"/>
  </w:num>
  <w:num w:numId="17" w16cid:durableId="166402726">
    <w:abstractNumId w:val="7"/>
  </w:num>
  <w:num w:numId="18" w16cid:durableId="1243299453">
    <w:abstractNumId w:val="6"/>
  </w:num>
  <w:num w:numId="19" w16cid:durableId="1190922010">
    <w:abstractNumId w:val="8"/>
  </w:num>
  <w:num w:numId="20" w16cid:durableId="943417020">
    <w:abstractNumId w:val="0"/>
  </w:num>
  <w:num w:numId="21" w16cid:durableId="629168833">
    <w:abstractNumId w:val="15"/>
  </w:num>
  <w:num w:numId="22" w16cid:durableId="8523749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F78"/>
    <w:rsid w:val="0000659A"/>
    <w:rsid w:val="000132CA"/>
    <w:rsid w:val="0002036A"/>
    <w:rsid w:val="000218FC"/>
    <w:rsid w:val="00023C18"/>
    <w:rsid w:val="00050247"/>
    <w:rsid w:val="000649DB"/>
    <w:rsid w:val="000666C6"/>
    <w:rsid w:val="0006686C"/>
    <w:rsid w:val="000720E2"/>
    <w:rsid w:val="0007671C"/>
    <w:rsid w:val="000A0FB1"/>
    <w:rsid w:val="000B13AD"/>
    <w:rsid w:val="000B3969"/>
    <w:rsid w:val="000C1F08"/>
    <w:rsid w:val="000D22E7"/>
    <w:rsid w:val="000E0E03"/>
    <w:rsid w:val="000E1187"/>
    <w:rsid w:val="000F2BEF"/>
    <w:rsid w:val="00100CF5"/>
    <w:rsid w:val="00107C64"/>
    <w:rsid w:val="0011254C"/>
    <w:rsid w:val="00120C92"/>
    <w:rsid w:val="00127D54"/>
    <w:rsid w:val="001455BD"/>
    <w:rsid w:val="00150D82"/>
    <w:rsid w:val="00163936"/>
    <w:rsid w:val="001858DF"/>
    <w:rsid w:val="001C4202"/>
    <w:rsid w:val="001C747A"/>
    <w:rsid w:val="001D2889"/>
    <w:rsid w:val="001E2E71"/>
    <w:rsid w:val="001F2817"/>
    <w:rsid w:val="001F5D49"/>
    <w:rsid w:val="00214ED3"/>
    <w:rsid w:val="00215530"/>
    <w:rsid w:val="00222AF5"/>
    <w:rsid w:val="002266A8"/>
    <w:rsid w:val="002343BB"/>
    <w:rsid w:val="0023695B"/>
    <w:rsid w:val="00252241"/>
    <w:rsid w:val="00256E24"/>
    <w:rsid w:val="002A5E87"/>
    <w:rsid w:val="002C4A6F"/>
    <w:rsid w:val="002D7908"/>
    <w:rsid w:val="00307A8C"/>
    <w:rsid w:val="003222FF"/>
    <w:rsid w:val="00327B40"/>
    <w:rsid w:val="003438BC"/>
    <w:rsid w:val="00350F0E"/>
    <w:rsid w:val="00352DB9"/>
    <w:rsid w:val="003717DF"/>
    <w:rsid w:val="003835C7"/>
    <w:rsid w:val="00384E43"/>
    <w:rsid w:val="003A1968"/>
    <w:rsid w:val="003A20A2"/>
    <w:rsid w:val="003B75D4"/>
    <w:rsid w:val="003C3358"/>
    <w:rsid w:val="003C4F2D"/>
    <w:rsid w:val="003D0BB4"/>
    <w:rsid w:val="003E326B"/>
    <w:rsid w:val="003F4E02"/>
    <w:rsid w:val="00434A2F"/>
    <w:rsid w:val="0044714D"/>
    <w:rsid w:val="00485106"/>
    <w:rsid w:val="004851D4"/>
    <w:rsid w:val="00497162"/>
    <w:rsid w:val="0049722D"/>
    <w:rsid w:val="004A358B"/>
    <w:rsid w:val="004D5562"/>
    <w:rsid w:val="004E6780"/>
    <w:rsid w:val="00501015"/>
    <w:rsid w:val="00504B7B"/>
    <w:rsid w:val="005051D2"/>
    <w:rsid w:val="00513E48"/>
    <w:rsid w:val="005149C6"/>
    <w:rsid w:val="00530B40"/>
    <w:rsid w:val="00535307"/>
    <w:rsid w:val="005355C5"/>
    <w:rsid w:val="005614FB"/>
    <w:rsid w:val="00564916"/>
    <w:rsid w:val="0056613C"/>
    <w:rsid w:val="00587BB7"/>
    <w:rsid w:val="005B68E1"/>
    <w:rsid w:val="005C1C4D"/>
    <w:rsid w:val="005C1D0F"/>
    <w:rsid w:val="005E0EB8"/>
    <w:rsid w:val="005E47D9"/>
    <w:rsid w:val="005E6BDF"/>
    <w:rsid w:val="005F75F5"/>
    <w:rsid w:val="00614099"/>
    <w:rsid w:val="00614E2B"/>
    <w:rsid w:val="00617278"/>
    <w:rsid w:val="00621C90"/>
    <w:rsid w:val="0062274B"/>
    <w:rsid w:val="00624D75"/>
    <w:rsid w:val="0063249B"/>
    <w:rsid w:val="006415DE"/>
    <w:rsid w:val="00646C07"/>
    <w:rsid w:val="00653BAA"/>
    <w:rsid w:val="006547CD"/>
    <w:rsid w:val="006548C6"/>
    <w:rsid w:val="00660D5A"/>
    <w:rsid w:val="00670D02"/>
    <w:rsid w:val="00680800"/>
    <w:rsid w:val="00692E5E"/>
    <w:rsid w:val="00694BDA"/>
    <w:rsid w:val="006C5E2A"/>
    <w:rsid w:val="006D08E1"/>
    <w:rsid w:val="006D3B0C"/>
    <w:rsid w:val="006E0451"/>
    <w:rsid w:val="006E2FC1"/>
    <w:rsid w:val="00704958"/>
    <w:rsid w:val="00711B4C"/>
    <w:rsid w:val="0071224F"/>
    <w:rsid w:val="00714997"/>
    <w:rsid w:val="00754AF0"/>
    <w:rsid w:val="007609E3"/>
    <w:rsid w:val="0076162F"/>
    <w:rsid w:val="00770AB3"/>
    <w:rsid w:val="00771D27"/>
    <w:rsid w:val="00774221"/>
    <w:rsid w:val="0078256E"/>
    <w:rsid w:val="00783A35"/>
    <w:rsid w:val="0078409E"/>
    <w:rsid w:val="00787EEA"/>
    <w:rsid w:val="007B3424"/>
    <w:rsid w:val="007C5130"/>
    <w:rsid w:val="007C6638"/>
    <w:rsid w:val="007D06C4"/>
    <w:rsid w:val="007E1016"/>
    <w:rsid w:val="007E70C5"/>
    <w:rsid w:val="007F4F37"/>
    <w:rsid w:val="00804B34"/>
    <w:rsid w:val="00816028"/>
    <w:rsid w:val="00817014"/>
    <w:rsid w:val="0082704C"/>
    <w:rsid w:val="00842C4B"/>
    <w:rsid w:val="0084586E"/>
    <w:rsid w:val="008B23E5"/>
    <w:rsid w:val="008C0B29"/>
    <w:rsid w:val="008C209D"/>
    <w:rsid w:val="008C6755"/>
    <w:rsid w:val="008E0529"/>
    <w:rsid w:val="008E704E"/>
    <w:rsid w:val="00903391"/>
    <w:rsid w:val="00910B02"/>
    <w:rsid w:val="0091374D"/>
    <w:rsid w:val="0092454E"/>
    <w:rsid w:val="00956943"/>
    <w:rsid w:val="00995660"/>
    <w:rsid w:val="00996CCA"/>
    <w:rsid w:val="009A0E80"/>
    <w:rsid w:val="009A4F79"/>
    <w:rsid w:val="009B07CD"/>
    <w:rsid w:val="009C2566"/>
    <w:rsid w:val="009C515C"/>
    <w:rsid w:val="009C7C8D"/>
    <w:rsid w:val="009D0BEB"/>
    <w:rsid w:val="009D2A82"/>
    <w:rsid w:val="009E2343"/>
    <w:rsid w:val="009E6446"/>
    <w:rsid w:val="009E6881"/>
    <w:rsid w:val="009F3978"/>
    <w:rsid w:val="00A00B45"/>
    <w:rsid w:val="00A17CC8"/>
    <w:rsid w:val="00A21E74"/>
    <w:rsid w:val="00A23FD3"/>
    <w:rsid w:val="00A24520"/>
    <w:rsid w:val="00A50D68"/>
    <w:rsid w:val="00A50FDA"/>
    <w:rsid w:val="00A56127"/>
    <w:rsid w:val="00A8307C"/>
    <w:rsid w:val="00A926B7"/>
    <w:rsid w:val="00AA4669"/>
    <w:rsid w:val="00AB02F5"/>
    <w:rsid w:val="00AB3F96"/>
    <w:rsid w:val="00AB4A9C"/>
    <w:rsid w:val="00AC0E89"/>
    <w:rsid w:val="00AD3189"/>
    <w:rsid w:val="00AE3CCA"/>
    <w:rsid w:val="00AF075E"/>
    <w:rsid w:val="00B01F2E"/>
    <w:rsid w:val="00B0470C"/>
    <w:rsid w:val="00B11206"/>
    <w:rsid w:val="00B129BA"/>
    <w:rsid w:val="00B31AED"/>
    <w:rsid w:val="00B35A0C"/>
    <w:rsid w:val="00B37F78"/>
    <w:rsid w:val="00B46F47"/>
    <w:rsid w:val="00B6022D"/>
    <w:rsid w:val="00B610E7"/>
    <w:rsid w:val="00B67B34"/>
    <w:rsid w:val="00B72301"/>
    <w:rsid w:val="00B72D14"/>
    <w:rsid w:val="00B82227"/>
    <w:rsid w:val="00B831F0"/>
    <w:rsid w:val="00B84250"/>
    <w:rsid w:val="00B86482"/>
    <w:rsid w:val="00BA39B7"/>
    <w:rsid w:val="00BA6385"/>
    <w:rsid w:val="00BC14F7"/>
    <w:rsid w:val="00BC30E0"/>
    <w:rsid w:val="00BC5253"/>
    <w:rsid w:val="00BE3F6F"/>
    <w:rsid w:val="00C04EB7"/>
    <w:rsid w:val="00C45A56"/>
    <w:rsid w:val="00C60EEE"/>
    <w:rsid w:val="00C87942"/>
    <w:rsid w:val="00C93A83"/>
    <w:rsid w:val="00C97633"/>
    <w:rsid w:val="00CB0DD6"/>
    <w:rsid w:val="00D321DE"/>
    <w:rsid w:val="00D35272"/>
    <w:rsid w:val="00D4033E"/>
    <w:rsid w:val="00D6467A"/>
    <w:rsid w:val="00D64686"/>
    <w:rsid w:val="00D71982"/>
    <w:rsid w:val="00D71E5B"/>
    <w:rsid w:val="00D76B08"/>
    <w:rsid w:val="00DA0B7E"/>
    <w:rsid w:val="00DB3A1D"/>
    <w:rsid w:val="00DB3F60"/>
    <w:rsid w:val="00DC55F0"/>
    <w:rsid w:val="00DD31B3"/>
    <w:rsid w:val="00DD4EDA"/>
    <w:rsid w:val="00DF17D2"/>
    <w:rsid w:val="00DF4FD5"/>
    <w:rsid w:val="00DF6190"/>
    <w:rsid w:val="00E07830"/>
    <w:rsid w:val="00E14492"/>
    <w:rsid w:val="00E14538"/>
    <w:rsid w:val="00E22B40"/>
    <w:rsid w:val="00E2316B"/>
    <w:rsid w:val="00E2607A"/>
    <w:rsid w:val="00E61211"/>
    <w:rsid w:val="00E6315A"/>
    <w:rsid w:val="00E751DA"/>
    <w:rsid w:val="00E87A3B"/>
    <w:rsid w:val="00E91DEB"/>
    <w:rsid w:val="00E9298B"/>
    <w:rsid w:val="00E9724A"/>
    <w:rsid w:val="00EC1BBB"/>
    <w:rsid w:val="00EC5F82"/>
    <w:rsid w:val="00EE6ACF"/>
    <w:rsid w:val="00EF4D48"/>
    <w:rsid w:val="00F132F5"/>
    <w:rsid w:val="00F149C8"/>
    <w:rsid w:val="00F15EE8"/>
    <w:rsid w:val="00F20F3C"/>
    <w:rsid w:val="00F37CD5"/>
    <w:rsid w:val="00F5168E"/>
    <w:rsid w:val="00F66687"/>
    <w:rsid w:val="00F8647E"/>
    <w:rsid w:val="00F97613"/>
    <w:rsid w:val="00FB6F83"/>
    <w:rsid w:val="00FC4C33"/>
    <w:rsid w:val="00FC679A"/>
    <w:rsid w:val="00FD00E1"/>
    <w:rsid w:val="00FD1472"/>
    <w:rsid w:val="00FF0CB3"/>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23C8EE8"/>
  <w15:docId w15:val="{AF1C5412-2627-4FE3-B033-829EA9166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C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paragraph" w:styleId="Revision">
    <w:name w:val="Revision"/>
    <w:hidden/>
    <w:uiPriority w:val="99"/>
    <w:semiHidden/>
    <w:rsid w:val="00120C92"/>
    <w:pPr>
      <w:spacing w:after="0" w:line="240" w:lineRule="auto"/>
    </w:pPr>
  </w:style>
  <w:style w:type="character" w:styleId="CommentReference">
    <w:name w:val="annotation reference"/>
    <w:basedOn w:val="DefaultParagraphFont"/>
    <w:uiPriority w:val="99"/>
    <w:semiHidden/>
    <w:unhideWhenUsed/>
    <w:rsid w:val="00754AF0"/>
    <w:rPr>
      <w:sz w:val="16"/>
      <w:szCs w:val="16"/>
    </w:rPr>
  </w:style>
  <w:style w:type="paragraph" w:styleId="CommentText">
    <w:name w:val="annotation text"/>
    <w:basedOn w:val="Normal"/>
    <w:link w:val="CommentTextChar"/>
    <w:uiPriority w:val="99"/>
    <w:semiHidden/>
    <w:unhideWhenUsed/>
    <w:rsid w:val="00754AF0"/>
    <w:pPr>
      <w:spacing w:line="240" w:lineRule="auto"/>
    </w:pPr>
    <w:rPr>
      <w:sz w:val="20"/>
      <w:szCs w:val="20"/>
    </w:rPr>
  </w:style>
  <w:style w:type="character" w:customStyle="1" w:styleId="CommentTextChar">
    <w:name w:val="Comment Text Char"/>
    <w:basedOn w:val="DefaultParagraphFont"/>
    <w:link w:val="CommentText"/>
    <w:uiPriority w:val="99"/>
    <w:semiHidden/>
    <w:rsid w:val="00754AF0"/>
    <w:rPr>
      <w:sz w:val="20"/>
      <w:szCs w:val="20"/>
    </w:rPr>
  </w:style>
  <w:style w:type="paragraph" w:styleId="CommentSubject">
    <w:name w:val="annotation subject"/>
    <w:basedOn w:val="CommentText"/>
    <w:next w:val="CommentText"/>
    <w:link w:val="CommentSubjectChar"/>
    <w:uiPriority w:val="99"/>
    <w:semiHidden/>
    <w:unhideWhenUsed/>
    <w:rsid w:val="00754AF0"/>
    <w:rPr>
      <w:b/>
      <w:bCs/>
    </w:rPr>
  </w:style>
  <w:style w:type="character" w:customStyle="1" w:styleId="CommentSubjectChar">
    <w:name w:val="Comment Subject Char"/>
    <w:basedOn w:val="CommentTextChar"/>
    <w:link w:val="CommentSubject"/>
    <w:uiPriority w:val="99"/>
    <w:semiHidden/>
    <w:rsid w:val="00754A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763419-60F6-4AE6-8CC4-C2B0F1685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784</Words>
  <Characters>4474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Daniel Stewart</cp:lastModifiedBy>
  <cp:revision>6</cp:revision>
  <cp:lastPrinted>2020-08-25T04:34:00Z</cp:lastPrinted>
  <dcterms:created xsi:type="dcterms:W3CDTF">2025-05-12T00:05:00Z</dcterms:created>
  <dcterms:modified xsi:type="dcterms:W3CDTF">2025-06-26T23:20:00Z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