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pPr w:leftFromText="180" w:rightFromText="180" w:topFromText="0" w:bottomFromText="0" w:vertAnchor="page" w:horzAnchor="margin" w:tblpX="-342" w:tblpY="1921"/>
        <w:tblW w:w="991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85"/>
        <w:gridCol w:w="548"/>
        <w:gridCol w:w="1751"/>
        <w:gridCol w:w="1351"/>
        <w:gridCol w:w="2946"/>
        <w:gridCol w:w="1737"/>
        <w:tblGridChange w:id="0">
          <w:tblGrid>
            <w:gridCol w:w="1585"/>
            <w:gridCol w:w="548"/>
            <w:gridCol w:w="1751"/>
            <w:gridCol w:w="1351"/>
            <w:gridCol w:w="2946"/>
            <w:gridCol w:w="1737"/>
          </w:tblGrid>
        </w:tblGridChange>
      </w:tblGrid>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2">
            <w:pPr>
              <w:spacing w:after="120" w:before="120" w:lineRule="auto"/>
              <w:rPr>
                <w:b w:val="1"/>
                <w:sz w:val="24"/>
                <w:szCs w:val="24"/>
              </w:rPr>
            </w:pPr>
            <w:r w:rsidDel="00000000" w:rsidR="00000000" w:rsidRPr="00000000">
              <w:rPr>
                <w:b w:val="1"/>
                <w:sz w:val="24"/>
                <w:szCs w:val="24"/>
                <w:rtl w:val="0"/>
              </w:rPr>
              <w:t xml:space="preserve">Title: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3">
            <w:pPr>
              <w:spacing w:after="120" w:before="120" w:lineRule="auto"/>
              <w:rPr>
                <w:sz w:val="24"/>
                <w:szCs w:val="24"/>
                <w:u w:val="single"/>
              </w:rPr>
            </w:pPr>
            <w:r w:rsidDel="00000000" w:rsidR="00000000" w:rsidRPr="00000000">
              <w:rPr>
                <w:sz w:val="24"/>
                <w:szCs w:val="24"/>
                <w:u w:val="single"/>
                <w:rtl w:val="0"/>
              </w:rPr>
              <w:t xml:space="preserve">Educator Employment, Work Conditions and Leave Policy</w:t>
            </w:r>
          </w:p>
        </w:tc>
      </w:tr>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8">
            <w:pPr>
              <w:spacing w:after="120" w:before="120" w:lineRule="auto"/>
              <w:rPr>
                <w:b w:val="1"/>
                <w:sz w:val="24"/>
                <w:szCs w:val="24"/>
              </w:rPr>
            </w:pPr>
            <w:r w:rsidDel="00000000" w:rsidR="00000000" w:rsidRPr="00000000">
              <w:rPr>
                <w:b w:val="1"/>
                <w:sz w:val="24"/>
                <w:szCs w:val="24"/>
                <w:rtl w:val="0"/>
              </w:rPr>
              <w:t xml:space="preserve">Version:</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9">
            <w:pPr>
              <w:spacing w:after="120" w:before="120" w:lineRule="auto"/>
              <w:jc w:val="center"/>
              <w:rPr>
                <w:sz w:val="24"/>
                <w:szCs w:val="24"/>
              </w:rPr>
            </w:pPr>
            <w:r w:rsidDel="00000000" w:rsidR="00000000" w:rsidRPr="00000000">
              <w:rPr>
                <w:sz w:val="24"/>
                <w:szCs w:val="24"/>
                <w:rtl w:val="0"/>
              </w:rPr>
              <w:t xml:space="preserve">4.0</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A">
            <w:pPr>
              <w:spacing w:after="120" w:before="120" w:lineRule="auto"/>
              <w:jc w:val="right"/>
              <w:rPr>
                <w:b w:val="1"/>
                <w:sz w:val="24"/>
                <w:szCs w:val="24"/>
              </w:rPr>
            </w:pPr>
            <w:r w:rsidDel="00000000" w:rsidR="00000000" w:rsidRPr="00000000">
              <w:rPr>
                <w:b w:val="1"/>
                <w:sz w:val="24"/>
                <w:szCs w:val="24"/>
                <w:rtl w:val="0"/>
              </w:rPr>
              <w:t xml:space="preserve">Last Edited:</w:t>
            </w:r>
          </w:p>
        </w:tc>
        <w:tc>
          <w:tcPr>
            <w:tcBorders>
              <w:top w:color="bfbfbf" w:space="0" w:sz="4" w:val="single"/>
              <w:left w:color="bfbfbf" w:space="0" w:sz="4" w:val="single"/>
              <w:bottom w:color="bfbfbf" w:space="0" w:sz="4" w:val="single"/>
              <w:right w:color="bfbfbf" w:space="0" w:sz="4" w:val="single"/>
            </w:tcBorders>
            <w:shd w:fill="auto" w:val="clear"/>
            <w:vAlign w:val="center"/>
          </w:tcPr>
          <w:p w:rsidR="00000000" w:rsidDel="00000000" w:rsidP="00000000" w:rsidRDefault="00000000" w:rsidRPr="00000000" w14:paraId="0000000B">
            <w:pPr>
              <w:spacing w:after="120" w:before="120" w:lineRule="auto"/>
              <w:jc w:val="center"/>
              <w:rPr>
                <w:sz w:val="24"/>
                <w:szCs w:val="24"/>
              </w:rPr>
            </w:pPr>
            <w:r w:rsidDel="00000000" w:rsidR="00000000" w:rsidRPr="00000000">
              <w:rPr>
                <w:sz w:val="24"/>
                <w:szCs w:val="24"/>
                <w:rtl w:val="0"/>
              </w:rPr>
              <w:t xml:space="preserve">May 25</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C">
            <w:pPr>
              <w:spacing w:after="120" w:before="120" w:lineRule="auto"/>
              <w:rPr>
                <w:b w:val="1"/>
                <w:sz w:val="24"/>
                <w:szCs w:val="24"/>
              </w:rPr>
            </w:pPr>
            <w:r w:rsidDel="00000000" w:rsidR="00000000" w:rsidRPr="00000000">
              <w:rPr>
                <w:b w:val="1"/>
                <w:sz w:val="24"/>
                <w:szCs w:val="24"/>
                <w:rtl w:val="0"/>
              </w:rPr>
              <w:t xml:space="preserve">Approved by Committee:</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D">
            <w:pPr>
              <w:spacing w:after="120" w:before="120" w:lineRule="auto"/>
              <w:jc w:val="center"/>
              <w:rPr>
                <w:sz w:val="24"/>
                <w:szCs w:val="24"/>
              </w:rPr>
            </w:pPr>
            <w:r w:rsidDel="00000000" w:rsidR="00000000" w:rsidRPr="00000000">
              <w:rPr>
                <w:sz w:val="24"/>
                <w:szCs w:val="24"/>
                <w:rtl w:val="0"/>
              </w:rPr>
              <w:t xml:space="preserve">June 25</w:t>
            </w:r>
          </w:p>
        </w:tc>
      </w:tr>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E">
            <w:pPr>
              <w:spacing w:after="120" w:before="120" w:lineRule="auto"/>
              <w:rPr>
                <w:b w:val="1"/>
                <w:sz w:val="24"/>
                <w:szCs w:val="24"/>
              </w:rPr>
            </w:pPr>
            <w:r w:rsidDel="00000000" w:rsidR="00000000" w:rsidRPr="00000000">
              <w:rPr>
                <w:b w:val="1"/>
                <w:sz w:val="24"/>
                <w:szCs w:val="24"/>
                <w:rtl w:val="0"/>
              </w:rPr>
              <w:t xml:space="preserve">Purpose: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F">
            <w:pPr>
              <w:spacing w:after="120" w:before="120" w:lineRule="auto"/>
              <w:rPr>
                <w:sz w:val="24"/>
                <w:szCs w:val="24"/>
              </w:rPr>
            </w:pPr>
            <w:r w:rsidDel="00000000" w:rsidR="00000000" w:rsidRPr="00000000">
              <w:rPr>
                <w:sz w:val="24"/>
                <w:szCs w:val="24"/>
                <w:rtl w:val="0"/>
              </w:rPr>
              <w:t xml:space="preserve">To ensure management, employees and families working for and using the Centre are informed and made aware of the processes and condition of work requirements.</w:t>
            </w:r>
          </w:p>
        </w:tc>
      </w:tr>
    </w:tbl>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450" w:right="0"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Policy Statement</w:t>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45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Wahroonga After School Care Centre is committed to prioritizing child safety in our hiring process. We aim to employ workers who share our philosophy and vision where children’s safety is paramount.  We guide Educators to enhance and prioritize child safe practices through our regulations standards and policies.  </w:t>
      </w:r>
      <w:r w:rsidDel="00000000" w:rsidR="00000000" w:rsidRPr="00000000">
        <w:rPr>
          <w:rtl w:val="0"/>
        </w:rPr>
      </w:r>
    </w:p>
    <w:p w:rsidR="00000000" w:rsidDel="00000000" w:rsidP="00000000" w:rsidRDefault="00000000" w:rsidRPr="00000000" w14:paraId="00000017">
      <w:pPr>
        <w:spacing w:after="0" w:lineRule="auto"/>
        <w:ind w:left="-450" w:firstLine="0"/>
        <w:jc w:val="both"/>
        <w:rPr>
          <w:b w:val="1"/>
          <w:sz w:val="24"/>
          <w:szCs w:val="24"/>
        </w:rPr>
      </w:pPr>
      <w:r w:rsidDel="00000000" w:rsidR="00000000" w:rsidRPr="00000000">
        <w:rPr>
          <w:rtl w:val="0"/>
        </w:rPr>
      </w:r>
    </w:p>
    <w:p w:rsidR="00000000" w:rsidDel="00000000" w:rsidP="00000000" w:rsidRDefault="00000000" w:rsidRPr="00000000" w14:paraId="00000018">
      <w:pPr>
        <w:spacing w:after="0" w:lineRule="auto"/>
        <w:ind w:left="-450" w:firstLine="0"/>
        <w:rPr>
          <w:b w:val="1"/>
          <w:u w:val="single"/>
        </w:rPr>
      </w:pPr>
      <w:r w:rsidDel="00000000" w:rsidR="00000000" w:rsidRPr="00000000">
        <w:rPr>
          <w:b w:val="1"/>
          <w:u w:val="single"/>
          <w:rtl w:val="0"/>
        </w:rPr>
        <w:t xml:space="preserve">Procedures:</w:t>
      </w:r>
    </w:p>
    <w:p w:rsidR="00000000" w:rsidDel="00000000" w:rsidP="00000000" w:rsidRDefault="00000000" w:rsidRPr="00000000" w14:paraId="00000019">
      <w:pPr>
        <w:widowControl w:val="0"/>
        <w:spacing w:after="0" w:lineRule="auto"/>
        <w:ind w:left="-450" w:firstLine="0"/>
        <w:rPr>
          <w:b w:val="1"/>
          <w:u w:val="single"/>
        </w:rPr>
      </w:pPr>
      <w:r w:rsidDel="00000000" w:rsidR="00000000" w:rsidRPr="00000000">
        <w:rPr>
          <w:b w:val="1"/>
          <w:u w:val="single"/>
          <w:rtl w:val="0"/>
        </w:rPr>
        <w:t xml:space="preserve">Recruitment</w:t>
      </w:r>
    </w:p>
    <w:p w:rsidR="00000000" w:rsidDel="00000000" w:rsidP="00000000" w:rsidRDefault="00000000" w:rsidRPr="00000000" w14:paraId="0000001A">
      <w:pPr>
        <w:widowControl w:val="0"/>
        <w:spacing w:after="0" w:lineRule="auto"/>
        <w:ind w:left="-450" w:firstLine="0"/>
        <w:rPr>
          <w:color w:val="000000"/>
        </w:rPr>
      </w:pPr>
      <w:r w:rsidDel="00000000" w:rsidR="00000000" w:rsidRPr="00000000">
        <w:rPr>
          <w:color w:val="000000"/>
          <w:rtl w:val="0"/>
        </w:rPr>
        <w:t xml:space="preserve">The Centre is committed to building a diverse and inclusive team. Centre management welcomes and encourages applicants from diverse cultural and linguistic backgrounds echoed in the community. We recognize the benefit and opportunity that this approach brings to the team and families involved in The Centre.</w:t>
      </w:r>
    </w:p>
    <w:p w:rsidR="00000000" w:rsidDel="00000000" w:rsidP="00000000" w:rsidRDefault="00000000" w:rsidRPr="00000000" w14:paraId="0000001B">
      <w:pPr>
        <w:spacing w:after="0" w:lineRule="auto"/>
        <w:ind w:left="-450" w:firstLine="0"/>
        <w:rPr>
          <w:b w:val="1"/>
          <w:u w:val="single"/>
        </w:rPr>
      </w:pPr>
      <w:r w:rsidDel="00000000" w:rsidR="00000000" w:rsidRPr="00000000">
        <w:rPr>
          <w:rtl w:val="0"/>
        </w:rPr>
      </w:r>
    </w:p>
    <w:p w:rsidR="00000000" w:rsidDel="00000000" w:rsidP="00000000" w:rsidRDefault="00000000" w:rsidRPr="00000000" w14:paraId="0000001C">
      <w:pPr>
        <w:spacing w:after="0" w:lineRule="auto"/>
        <w:ind w:left="-450" w:firstLine="0"/>
        <w:rPr>
          <w:b w:val="1"/>
          <w:u w:val="single"/>
        </w:rPr>
      </w:pPr>
      <w:r w:rsidDel="00000000" w:rsidR="00000000" w:rsidRPr="00000000">
        <w:rPr>
          <w:b w:val="1"/>
          <w:u w:val="single"/>
          <w:rtl w:val="0"/>
        </w:rPr>
        <w:t xml:space="preserve">Selection Criteria and Requirements; </w:t>
      </w:r>
    </w:p>
    <w:p w:rsidR="00000000" w:rsidDel="00000000" w:rsidP="00000000" w:rsidRDefault="00000000" w:rsidRPr="00000000" w14:paraId="0000001D">
      <w:pPr>
        <w:spacing w:after="0" w:lineRule="auto"/>
        <w:ind w:left="-450" w:firstLine="0"/>
        <w:rPr>
          <w:b w:val="1"/>
          <w:u w:val="single"/>
        </w:rPr>
      </w:pPr>
      <w:r w:rsidDel="00000000" w:rsidR="00000000" w:rsidRPr="00000000">
        <w:rPr>
          <w:rtl w:val="0"/>
        </w:rPr>
      </w:r>
    </w:p>
    <w:p w:rsidR="00000000" w:rsidDel="00000000" w:rsidP="00000000" w:rsidRDefault="00000000" w:rsidRPr="00000000" w14:paraId="0000001E">
      <w:pPr>
        <w:spacing w:after="0" w:lineRule="auto"/>
        <w:ind w:left="-450" w:firstLine="0"/>
        <w:rPr>
          <w:b w:val="1"/>
        </w:rPr>
      </w:pPr>
      <w:r w:rsidDel="00000000" w:rsidR="00000000" w:rsidRPr="00000000">
        <w:rPr>
          <w:b w:val="1"/>
          <w:u w:val="single"/>
          <w:rtl w:val="0"/>
        </w:rPr>
        <w:t xml:space="preserve">Selection for Senior Management</w:t>
      </w:r>
      <w:r w:rsidDel="00000000" w:rsidR="00000000" w:rsidRPr="00000000">
        <w:rPr>
          <w:b w:val="1"/>
          <w:rtl w:val="0"/>
        </w:rPr>
        <w:t xml:space="preserve">:</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1185"/>
        </w:tabs>
        <w:spacing w:after="0" w:before="0" w:line="276" w:lineRule="auto"/>
        <w:ind w:left="-450" w:right="-61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Parent Committee will appoint a selection panel to carry out the process including the advertising of the position, job description, selection criteria and interview process. The Panel will shortlist applicants and arrange the interview questions, conduct the interviews, verify referees and Working with Children’s Check and if successful organise the times and dates of the trials.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1185"/>
        </w:tabs>
        <w:spacing w:after="0" w:before="0" w:line="276" w:lineRule="auto"/>
        <w:ind w:left="-450" w:right="-61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decision on the applicant will be made in consultation with Centre Management, the educational team and feedback from children. The panel will set the date and finalise the requirements for commencement of employment, orientation and signed work contract.</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1163"/>
        </w:tabs>
        <w:spacing w:after="0" w:before="0" w:line="276" w:lineRule="auto"/>
        <w:ind w:left="-450" w:right="-61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0" w:line="276" w:lineRule="auto"/>
        <w:ind w:left="-450" w:right="-613"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Minimum requirements of each position will be</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0" w:line="276" w:lineRule="auto"/>
        <w:ind w:left="-450" w:right="-613" w:firstLine="0"/>
        <w:jc w:val="left"/>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Coordinator/Nominated Supervisor</w:t>
      </w:r>
    </w:p>
    <w:p w:rsidR="00000000" w:rsidDel="00000000" w:rsidP="00000000" w:rsidRDefault="00000000" w:rsidRPr="00000000" w14:paraId="00000024">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bookmarkStart w:colFirst="0" w:colLast="0" w:name="_heading=h.xjj0isof1k4k" w:id="0"/>
      <w:bookmarkEnd w:id="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Coordinator of the Centre will hold a qualification of a Diploma of Community Services (Children Services), or an Associate Diploma of Child Care, or a degree in teaching, or have a minimum of 5 years’ experience in a senior position of an OOSH Centre.</w:t>
      </w:r>
    </w:p>
    <w:p w:rsidR="00000000" w:rsidDel="00000000" w:rsidP="00000000" w:rsidRDefault="00000000" w:rsidRPr="00000000" w14:paraId="00000025">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Holds a current Working with Children’s Check, Child Protection and First Aid, CPR, anaphylaxis and asthma certificate.</w:t>
      </w:r>
    </w:p>
    <w:p w:rsidR="00000000" w:rsidDel="00000000" w:rsidP="00000000" w:rsidRDefault="00000000" w:rsidRPr="00000000" w14:paraId="00000026">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person of good character, who is able to demonstrate they have the skills, experience and beliefs that align with the organisation’s child safe values.</w:t>
      </w:r>
    </w:p>
    <w:p w:rsidR="00000000" w:rsidDel="00000000" w:rsidP="00000000" w:rsidRDefault="00000000" w:rsidRPr="00000000" w14:paraId="00000027">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a belief and understanding on the Centre’s philosophy.</w:t>
      </w:r>
    </w:p>
    <w:p w:rsidR="00000000" w:rsidDel="00000000" w:rsidP="00000000" w:rsidRDefault="00000000" w:rsidRPr="00000000" w14:paraId="00000028">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the ability to effectively supervise and manage an education and care service.</w:t>
      </w:r>
    </w:p>
    <w:p w:rsidR="00000000" w:rsidDel="00000000" w:rsidP="00000000" w:rsidRDefault="00000000" w:rsidRPr="00000000" w14:paraId="00000029">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a passion, interest and desire to work with children.</w:t>
      </w:r>
    </w:p>
    <w:p w:rsidR="00000000" w:rsidDel="00000000" w:rsidP="00000000" w:rsidRDefault="00000000" w:rsidRPr="00000000" w14:paraId="0000002A">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good communicate skills and an ability to converse with adults, children, centre management, Educators and community organisations.</w:t>
      </w:r>
    </w:p>
    <w:p w:rsidR="00000000" w:rsidDel="00000000" w:rsidP="00000000" w:rsidRDefault="00000000" w:rsidRPr="00000000" w14:paraId="0000002B">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 ability to supervise, support and manage performance of Educators.</w:t>
      </w:r>
    </w:p>
    <w:p w:rsidR="00000000" w:rsidDel="00000000" w:rsidP="00000000" w:rsidRDefault="00000000" w:rsidRPr="00000000" w14:paraId="0000002C">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knowledge, understanding and keeps up with changes of all aspects of National Quality Framework and Government Regulations including but not limited to Child Care Subsidy, National Employment Standards, Children’s Service Award and Child Safe Standards.</w:t>
      </w:r>
    </w:p>
    <w:p w:rsidR="00000000" w:rsidDel="00000000" w:rsidP="00000000" w:rsidRDefault="00000000" w:rsidRPr="00000000" w14:paraId="0000002D">
      <w:pPr>
        <w:widowControl w:val="0"/>
        <w:numPr>
          <w:ilvl w:val="0"/>
          <w:numId w:val="8"/>
        </w:numPr>
        <w:shd w:fill="ffffff" w:val="clear"/>
        <w:tabs>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lineRule="auto"/>
        <w:ind w:left="90" w:hanging="540"/>
        <w:rPr>
          <w:color w:val="000000"/>
        </w:rPr>
      </w:pPr>
      <w:r w:rsidDel="00000000" w:rsidR="00000000" w:rsidRPr="00000000">
        <w:rPr>
          <w:rtl w:val="0"/>
        </w:rPr>
        <w:t xml:space="preserve">Have the ability to lead critical reflection of the Centre’s practices.</w:t>
      </w:r>
      <w:r w:rsidDel="00000000" w:rsidR="00000000" w:rsidRPr="00000000">
        <w:rPr>
          <w:rtl w:val="0"/>
        </w:rPr>
      </w:r>
    </w:p>
    <w:p w:rsidR="00000000" w:rsidDel="00000000" w:rsidP="00000000" w:rsidRDefault="00000000" w:rsidRPr="00000000" w14:paraId="0000002E">
      <w:pPr>
        <w:widowControl w:val="0"/>
        <w:numPr>
          <w:ilvl w:val="0"/>
          <w:numId w:val="8"/>
        </w:numPr>
        <w:shd w:fill="ffffff"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lineRule="auto"/>
        <w:ind w:left="90" w:hanging="540"/>
        <w:rPr>
          <w:color w:val="000000"/>
        </w:rPr>
      </w:pPr>
      <w:r w:rsidDel="00000000" w:rsidR="00000000" w:rsidRPr="00000000">
        <w:rPr>
          <w:rtl w:val="0"/>
        </w:rPr>
        <w:t xml:space="preserve">Have the ability to facilitate and run staff meetings. Providing learning opportunities to develop Educator’s skills and knowledge in the industry.</w:t>
      </w: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90" w:right="-613" w:firstLine="0"/>
        <w:jc w:val="left"/>
        <w:rPr>
          <w:rFonts w:ascii="Calibri" w:cs="Calibri" w:eastAsia="Calibri" w:hAnsi="Calibri"/>
          <w:b w:val="1"/>
          <w:i w:val="0"/>
          <w:smallCaps w:val="0"/>
          <w:strike w:val="0"/>
          <w:color w:val="383838"/>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2"/>
          <w:tab w:val="left" w:leader="none" w:pos="284"/>
        </w:tabs>
        <w:spacing w:after="0" w:before="0" w:line="276" w:lineRule="auto"/>
        <w:ind w:left="-450" w:right="-613" w:firstLine="0"/>
        <w:jc w:val="left"/>
        <w:rPr>
          <w:rFonts w:ascii="Calibri" w:cs="Calibri" w:eastAsia="Calibri" w:hAnsi="Calibri"/>
          <w:b w:val="1"/>
          <w:i w:val="0"/>
          <w:smallCaps w:val="0"/>
          <w:strike w:val="0"/>
          <w:color w:val="383838"/>
          <w:sz w:val="22"/>
          <w:szCs w:val="22"/>
          <w:u w:val="single"/>
          <w:shd w:fill="auto" w:val="clear"/>
          <w:vertAlign w:val="baseline"/>
        </w:rPr>
      </w:pPr>
      <w:r w:rsidDel="00000000" w:rsidR="00000000" w:rsidRPr="00000000">
        <w:rPr>
          <w:rFonts w:ascii="Calibri" w:cs="Calibri" w:eastAsia="Calibri" w:hAnsi="Calibri"/>
          <w:b w:val="1"/>
          <w:i w:val="0"/>
          <w:smallCaps w:val="0"/>
          <w:strike w:val="0"/>
          <w:color w:val="383838"/>
          <w:sz w:val="22"/>
          <w:szCs w:val="22"/>
          <w:u w:val="single"/>
          <w:shd w:fill="auto" w:val="clear"/>
          <w:vertAlign w:val="baseline"/>
          <w:rtl w:val="0"/>
        </w:rPr>
        <w:t xml:space="preserve">Coordinator/Educational leader </w:t>
      </w:r>
    </w:p>
    <w:p w:rsidR="00000000" w:rsidDel="00000000" w:rsidP="00000000" w:rsidRDefault="00000000" w:rsidRPr="00000000" w14:paraId="0000003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42"/>
          <w:tab w:val="left" w:leader="none" w:pos="284"/>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613"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Educational Leader of The Centre will hold a qualification of a Diploma of Community Services (Children Services) or an Associate Diploma of Child Care or a degree in teaching or have a minimum of 3 years’ experience in a senior position of an OOSH.</w:t>
      </w:r>
    </w:p>
    <w:p w:rsidR="00000000" w:rsidDel="00000000" w:rsidP="00000000" w:rsidRDefault="00000000" w:rsidRPr="00000000" w14:paraId="0000003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42"/>
          <w:tab w:val="left" w:leader="none" w:pos="284"/>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613"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Holds a current Working with Children’s Check, Child Protection and First Aid, CPR, Anaphylaxis and asthma Certificate.</w:t>
      </w:r>
    </w:p>
    <w:p w:rsidR="00000000" w:rsidDel="00000000" w:rsidP="00000000" w:rsidRDefault="00000000" w:rsidRPr="00000000" w14:paraId="00000033">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person of good character, who is able to demonstrate they have the skills, experience and beliefs that align with the organisation’s child safe values.</w:t>
      </w:r>
    </w:p>
    <w:p w:rsidR="00000000" w:rsidDel="00000000" w:rsidP="00000000" w:rsidRDefault="00000000" w:rsidRPr="00000000" w14:paraId="00000034">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a belief and understanding on the Centre’s philosophy</w:t>
      </w:r>
    </w:p>
    <w:p w:rsidR="00000000" w:rsidDel="00000000" w:rsidP="00000000" w:rsidRDefault="00000000" w:rsidRPr="00000000" w14:paraId="00000035">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 able to effectively supervise and manage an education and care service.</w:t>
      </w:r>
    </w:p>
    <w:p w:rsidR="00000000" w:rsidDel="00000000" w:rsidP="00000000" w:rsidRDefault="00000000" w:rsidRPr="00000000" w14:paraId="00000036">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a passion for working with children </w:t>
      </w:r>
    </w:p>
    <w:p w:rsidR="00000000" w:rsidDel="00000000" w:rsidP="00000000" w:rsidRDefault="00000000" w:rsidRPr="00000000" w14:paraId="00000037">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 able to communicate with adults, children, Centre management, Educators and wider community </w:t>
      </w:r>
    </w:p>
    <w:p w:rsidR="00000000" w:rsidDel="00000000" w:rsidP="00000000" w:rsidRDefault="00000000" w:rsidRPr="00000000" w14:paraId="00000038">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 able to supervise, mentor and support Educators.</w:t>
      </w:r>
    </w:p>
    <w:p w:rsidR="00000000" w:rsidDel="00000000" w:rsidP="00000000" w:rsidRDefault="00000000" w:rsidRPr="00000000" w14:paraId="00000039">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994"/>
          <w:tab w:val="left" w:leader="none" w:pos="2554"/>
          <w:tab w:val="left" w:leader="none" w:pos="2852"/>
          <w:tab w:val="left" w:leader="none" w:pos="3114"/>
          <w:tab w:val="left" w:leader="none" w:pos="3674"/>
          <w:tab w:val="left" w:leader="none" w:pos="4234"/>
          <w:tab w:val="left" w:leader="none" w:pos="4794"/>
          <w:tab w:val="left" w:leader="none" w:pos="5354"/>
          <w:tab w:val="left" w:leader="none" w:pos="5914"/>
          <w:tab w:val="left" w:leader="none" w:pos="6474"/>
          <w:tab w:val="left" w:leader="none" w:pos="7034"/>
          <w:tab w:val="left" w:leader="none" w:pos="7594"/>
          <w:tab w:val="left" w:leader="none" w:pos="8154"/>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knowledge and understanding of the requirements and areas of National Quality Framework (My Time Our Place), National Quality Standards and Government Regulations</w:t>
      </w:r>
    </w:p>
    <w:p w:rsidR="00000000" w:rsidDel="00000000" w:rsidP="00000000" w:rsidRDefault="00000000" w:rsidRPr="00000000" w14:paraId="0000003A">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the ability to ensure children’s learning and development are guided by the My Time Our Place Framework</w:t>
      </w:r>
    </w:p>
    <w:p w:rsidR="00000000" w:rsidDel="00000000" w:rsidP="00000000" w:rsidRDefault="00000000" w:rsidRPr="00000000" w14:paraId="0000003B">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ffffff"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before="0" w:line="276" w:lineRule="auto"/>
        <w:ind w:left="9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 able to collaborate with Educators to provide program direction and guidance, support Educators to effectively implement the cycle of planning to enhance programs and practices</w:t>
      </w:r>
    </w:p>
    <w:p w:rsidR="00000000" w:rsidDel="00000000" w:rsidP="00000000" w:rsidRDefault="00000000" w:rsidRPr="00000000" w14:paraId="0000003C">
      <w:pPr>
        <w:widowControl w:val="0"/>
        <w:numPr>
          <w:ilvl w:val="0"/>
          <w:numId w:val="8"/>
        </w:numPr>
        <w:shd w:fill="ffffff"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lineRule="auto"/>
        <w:ind w:left="90" w:hanging="540"/>
        <w:rPr>
          <w:color w:val="000000"/>
        </w:rPr>
      </w:pPr>
      <w:bookmarkStart w:colFirst="0" w:colLast="0" w:name="_heading=h.4s9g46faroha" w:id="1"/>
      <w:bookmarkEnd w:id="1"/>
      <w:r w:rsidDel="00000000" w:rsidR="00000000" w:rsidRPr="00000000">
        <w:rPr>
          <w:rtl w:val="0"/>
        </w:rPr>
        <w:t xml:space="preserve">Have the ability to lead critical reflection of the Centre’s practices.</w:t>
      </w:r>
      <w:r w:rsidDel="00000000" w:rsidR="00000000" w:rsidRPr="00000000">
        <w:rPr>
          <w:rtl w:val="0"/>
        </w:rPr>
      </w:r>
    </w:p>
    <w:p w:rsidR="00000000" w:rsidDel="00000000" w:rsidP="00000000" w:rsidRDefault="00000000" w:rsidRPr="00000000" w14:paraId="0000003D">
      <w:pPr>
        <w:widowControl w:val="0"/>
        <w:numPr>
          <w:ilvl w:val="0"/>
          <w:numId w:val="8"/>
        </w:numPr>
        <w:shd w:fill="ffffff"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lineRule="auto"/>
        <w:ind w:left="90" w:hanging="540"/>
        <w:rPr>
          <w:color w:val="000000"/>
        </w:rPr>
      </w:pPr>
      <w:bookmarkStart w:colFirst="0" w:colLast="0" w:name="_heading=h.4ikwxcslo316" w:id="2"/>
      <w:bookmarkEnd w:id="2"/>
      <w:r w:rsidDel="00000000" w:rsidR="00000000" w:rsidRPr="00000000">
        <w:rPr>
          <w:rtl w:val="0"/>
        </w:rPr>
        <w:t xml:space="preserve">Have the ability to facilitate and run staff meetings. Providing learning opportunities to develop Educator’s skills and knowledge in the industry.</w:t>
      </w:r>
      <w:r w:rsidDel="00000000" w:rsidR="00000000" w:rsidRPr="00000000">
        <w:rPr>
          <w:rtl w:val="0"/>
        </w:rPr>
      </w:r>
    </w:p>
    <w:p w:rsidR="00000000" w:rsidDel="00000000" w:rsidP="00000000" w:rsidRDefault="00000000" w:rsidRPr="00000000" w14:paraId="0000003E">
      <w:pPr>
        <w:widowControl w:val="0"/>
        <w:shd w:fill="ffffff"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lineRule="auto"/>
        <w:rPr>
          <w:b w:val="1"/>
          <w:color w:val="383838"/>
        </w:rPr>
      </w:pPr>
      <w:r w:rsidDel="00000000" w:rsidR="00000000" w:rsidRPr="00000000">
        <w:rPr>
          <w:rtl w:val="0"/>
        </w:rPr>
      </w:r>
    </w:p>
    <w:p w:rsidR="00000000" w:rsidDel="00000000" w:rsidP="00000000" w:rsidRDefault="00000000" w:rsidRPr="00000000" w14:paraId="0000003F">
      <w:pPr>
        <w:widowControl w:val="0"/>
        <w:shd w:fill="ffffff"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lineRule="auto"/>
        <w:ind w:left="-450" w:firstLine="0"/>
        <w:rPr>
          <w:b w:val="1"/>
          <w:color w:val="383838"/>
          <w:u w:val="single"/>
        </w:rPr>
      </w:pPr>
      <w:r w:rsidDel="00000000" w:rsidR="00000000" w:rsidRPr="00000000">
        <w:rPr>
          <w:b w:val="1"/>
          <w:color w:val="383838"/>
          <w:u w:val="single"/>
          <w:rtl w:val="0"/>
        </w:rPr>
        <w:t xml:space="preserve">Responsible Persons  </w:t>
      </w:r>
    </w:p>
    <w:p w:rsidR="00000000" w:rsidDel="00000000" w:rsidP="00000000" w:rsidRDefault="00000000" w:rsidRPr="00000000" w14:paraId="00000040">
      <w:pPr>
        <w:widowControl w:val="0"/>
        <w:shd w:fill="ffffff"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lineRule="auto"/>
        <w:ind w:left="-450" w:firstLine="0"/>
        <w:rPr/>
      </w:pPr>
      <w:r w:rsidDel="00000000" w:rsidR="00000000" w:rsidRPr="00000000">
        <w:rPr>
          <w:rtl w:val="0"/>
        </w:rPr>
        <w:t xml:space="preserve">The Centre Coordinator and Educational Leader will discuss candidates for this position.</w:t>
      </w:r>
    </w:p>
    <w:p w:rsidR="00000000" w:rsidDel="00000000" w:rsidP="00000000" w:rsidRDefault="00000000" w:rsidRPr="00000000" w14:paraId="00000041">
      <w:pPr>
        <w:widowControl w:val="0"/>
        <w:shd w:fill="ffffff" w:val="clear"/>
        <w:tabs>
          <w:tab w:val="left" w:leader="none" w:pos="1280"/>
          <w:tab w:val="left" w:leader="none" w:pos="1840"/>
          <w:tab w:val="left" w:leader="none" w:pos="2070"/>
          <w:tab w:val="left" w:leader="none" w:pos="2160"/>
          <w:tab w:val="left" w:leader="none" w:pos="2400"/>
          <w:tab w:val="left" w:leader="none" w:pos="2960"/>
          <w:tab w:val="left" w:leader="none" w:pos="3520"/>
          <w:tab w:val="left" w:leader="none" w:pos="4080"/>
          <w:tab w:val="left" w:leader="none" w:pos="4640"/>
          <w:tab w:val="left" w:leader="none" w:pos="5200"/>
          <w:tab w:val="left" w:leader="none" w:pos="5760"/>
          <w:tab w:val="left" w:leader="none" w:pos="6320"/>
          <w:tab w:val="left" w:leader="none" w:pos="6880"/>
          <w:tab w:val="left" w:leader="none" w:pos="7440"/>
        </w:tabs>
        <w:spacing w:after="0" w:lineRule="auto"/>
        <w:ind w:left="-450" w:firstLine="0"/>
        <w:rPr/>
      </w:pPr>
      <w:r w:rsidDel="00000000" w:rsidR="00000000" w:rsidRPr="00000000">
        <w:rPr>
          <w:rtl w:val="0"/>
        </w:rPr>
        <w:t xml:space="preserve">A Responsible Person should meet all areas of their current job description and be seen to have leadership qualities including but not limited to being able to communicate both with Educators and Centre Management and have a holistic view of the Centre and its daily practices</w:t>
      </w:r>
    </w:p>
    <w:p w:rsidR="00000000" w:rsidDel="00000000" w:rsidP="00000000" w:rsidRDefault="00000000" w:rsidRPr="00000000" w14:paraId="00000042">
      <w:pPr>
        <w:numPr>
          <w:ilvl w:val="0"/>
          <w:numId w:val="1"/>
        </w:numPr>
        <w:spacing w:after="0" w:lineRule="auto"/>
        <w:ind w:left="0" w:hanging="360"/>
        <w:rPr/>
      </w:pPr>
      <w:r w:rsidDel="00000000" w:rsidR="00000000" w:rsidRPr="00000000">
        <w:rPr>
          <w:rtl w:val="0"/>
        </w:rPr>
        <w:t xml:space="preserve">A Responsible Person should have a desire to work and want to be trained in the children’s service industry and be familiar with the National Quality Framework, and My Time Our Place. </w:t>
      </w:r>
    </w:p>
    <w:p w:rsidR="00000000" w:rsidDel="00000000" w:rsidP="00000000" w:rsidRDefault="00000000" w:rsidRPr="00000000" w14:paraId="00000043">
      <w:pPr>
        <w:numPr>
          <w:ilvl w:val="0"/>
          <w:numId w:val="1"/>
        </w:numPr>
        <w:spacing w:after="0" w:lineRule="auto"/>
        <w:ind w:left="0" w:hanging="360"/>
        <w:rPr/>
      </w:pPr>
      <w:r w:rsidDel="00000000" w:rsidR="00000000" w:rsidRPr="00000000">
        <w:rPr>
          <w:rtl w:val="0"/>
        </w:rPr>
        <w:t xml:space="preserve">Have a belief and understanding on The Centre’s philosophy</w:t>
      </w:r>
    </w:p>
    <w:p w:rsidR="00000000" w:rsidDel="00000000" w:rsidP="00000000" w:rsidRDefault="00000000" w:rsidRPr="00000000" w14:paraId="00000044">
      <w:pPr>
        <w:numPr>
          <w:ilvl w:val="0"/>
          <w:numId w:val="1"/>
        </w:numPr>
        <w:spacing w:after="0" w:lineRule="auto"/>
        <w:ind w:left="0" w:hanging="360"/>
        <w:rPr/>
      </w:pPr>
      <w:r w:rsidDel="00000000" w:rsidR="00000000" w:rsidRPr="00000000">
        <w:rPr>
          <w:rtl w:val="0"/>
        </w:rPr>
        <w:t xml:space="preserve">Have a current First Aid, CPR, Anaphylaxis and Asthma Certificate and have completed an Accredited Child Protection Course.</w:t>
      </w:r>
    </w:p>
    <w:p w:rsidR="00000000" w:rsidDel="00000000" w:rsidP="00000000" w:rsidRDefault="00000000" w:rsidRPr="00000000" w14:paraId="00000045">
      <w:pPr>
        <w:numPr>
          <w:ilvl w:val="0"/>
          <w:numId w:val="1"/>
        </w:numPr>
        <w:spacing w:after="0" w:lineRule="auto"/>
        <w:ind w:left="0" w:hanging="360"/>
        <w:rPr/>
      </w:pPr>
      <w:r w:rsidDel="00000000" w:rsidR="00000000" w:rsidRPr="00000000">
        <w:rPr>
          <w:rtl w:val="0"/>
        </w:rPr>
        <w:t xml:space="preserve">Critical reflect on their and the Centre’s practices, program and routines</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1171"/>
        </w:tabs>
        <w:spacing w:after="0" w:before="0" w:line="276" w:lineRule="auto"/>
        <w:ind w:left="0" w:right="-613" w:firstLine="0"/>
        <w:jc w:val="left"/>
        <w:rPr>
          <w:rFonts w:ascii="Calibri" w:cs="Calibri" w:eastAsia="Calibri" w:hAnsi="Calibri"/>
          <w:b w:val="1"/>
          <w:i w:val="0"/>
          <w:smallCaps w:val="0"/>
          <w:strike w:val="0"/>
          <w:color w:val="383838"/>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1171"/>
        </w:tabs>
        <w:spacing w:after="0" w:before="0" w:line="276" w:lineRule="auto"/>
        <w:ind w:left="-450" w:right="-613" w:firstLine="0"/>
        <w:jc w:val="left"/>
        <w:rPr>
          <w:rFonts w:ascii="Calibri" w:cs="Calibri" w:eastAsia="Calibri" w:hAnsi="Calibri"/>
          <w:b w:val="1"/>
          <w:i w:val="0"/>
          <w:smallCaps w:val="0"/>
          <w:strike w:val="0"/>
          <w:color w:val="383838"/>
          <w:sz w:val="22"/>
          <w:szCs w:val="22"/>
          <w:u w:val="single"/>
          <w:shd w:fill="auto" w:val="clear"/>
          <w:vertAlign w:val="baseline"/>
        </w:rPr>
      </w:pPr>
      <w:r w:rsidDel="00000000" w:rsidR="00000000" w:rsidRPr="00000000">
        <w:rPr>
          <w:rFonts w:ascii="Calibri" w:cs="Calibri" w:eastAsia="Calibri" w:hAnsi="Calibri"/>
          <w:b w:val="1"/>
          <w:i w:val="0"/>
          <w:smallCaps w:val="0"/>
          <w:strike w:val="0"/>
          <w:color w:val="383838"/>
          <w:sz w:val="22"/>
          <w:szCs w:val="22"/>
          <w:u w:val="single"/>
          <w:shd w:fill="auto" w:val="clear"/>
          <w:vertAlign w:val="baseline"/>
          <w:rtl w:val="0"/>
        </w:rPr>
        <w:t xml:space="preserve">Interview for Educators</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1185"/>
        </w:tabs>
        <w:spacing w:after="0" w:before="0" w:line="276" w:lineRule="auto"/>
        <w:ind w:left="-450" w:right="-613"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Either an Educational Leader, Centre Coordinator or an assigned Responsible Person will conduct the interview for a new Educator.</w:t>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1185"/>
        </w:tabs>
        <w:spacing w:after="0" w:before="0" w:line="276" w:lineRule="auto"/>
        <w:ind w:left="-448" w:right="-612" w:firstLine="0"/>
        <w:jc w:val="left"/>
        <w:rPr>
          <w:rFonts w:ascii="Calibri" w:cs="Calibri" w:eastAsia="Calibri" w:hAnsi="Calibri"/>
          <w:b w:val="1"/>
          <w:i w:val="0"/>
          <w:smallCaps w:val="0"/>
          <w:strike w:val="0"/>
          <w:color w:val="383838"/>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Applicants will be shortlisted, and an interview arrange. Before the interview is conducted, the interviewers will verify the applicant’s Working with Children’s Check and when necessary, their referees. If the applicant’s interview is successful dates for a trial will be negotiated and set. The applicant will have the opportunity to demonstrate their ability and skills over three trails.  See Appendix 1.</w:t>
      </w: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1185"/>
        </w:tabs>
        <w:spacing w:after="0" w:before="0" w:line="276" w:lineRule="auto"/>
        <w:ind w:left="-450" w:right="-613" w:firstLine="0"/>
        <w:jc w:val="left"/>
        <w:rPr>
          <w:rFonts w:ascii="Calibri" w:cs="Calibri" w:eastAsia="Calibri" w:hAnsi="Calibri"/>
          <w:b w:val="1"/>
          <w:i w:val="0"/>
          <w:smallCaps w:val="0"/>
          <w:strike w:val="0"/>
          <w:color w:val="383838"/>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decision on the applicant must be made by the conclusion of the third trial and it will be in consultation of the management, the educational team as well as feedback from children. </w:t>
      </w: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1185"/>
        </w:tabs>
        <w:spacing w:after="0" w:before="0" w:line="276" w:lineRule="auto"/>
        <w:ind w:left="-450" w:right="-613" w:firstLine="0"/>
        <w:jc w:val="left"/>
        <w:rPr>
          <w:rFonts w:ascii="Calibri" w:cs="Calibri" w:eastAsia="Calibri" w:hAnsi="Calibri"/>
          <w:b w:val="1"/>
          <w:i w:val="0"/>
          <w:smallCaps w:val="0"/>
          <w:strike w:val="0"/>
          <w:color w:val="383838"/>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new Educator in consultation with the Centre management will set a date to discuss the requirements for commencement of employment, orientation and signed work contract.</w:t>
      </w: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4"/>
          <w:tab w:val="left" w:leader="none" w:pos="1171"/>
        </w:tabs>
        <w:spacing w:after="0" w:before="0" w:line="276" w:lineRule="auto"/>
        <w:ind w:left="0" w:right="-613" w:hanging="360"/>
        <w:jc w:val="left"/>
        <w:rPr>
          <w:rFonts w:ascii="Calibri" w:cs="Calibri" w:eastAsia="Calibri" w:hAnsi="Calibri"/>
          <w:b w:val="0"/>
          <w:i w:val="0"/>
          <w:smallCaps w:val="0"/>
          <w:strike w:val="0"/>
          <w:color w:val="383838"/>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numPr>
          <w:ilvl w:val="0"/>
          <w:numId w:val="1"/>
        </w:numPr>
        <w:spacing w:after="0" w:lineRule="auto"/>
        <w:ind w:left="0" w:hanging="360"/>
        <w:rPr/>
      </w:pPr>
      <w:r w:rsidDel="00000000" w:rsidR="00000000" w:rsidRPr="00000000">
        <w:rPr>
          <w:rtl w:val="0"/>
        </w:rPr>
        <w:t xml:space="preserve">An Educator will be a person of good character, motivated to work and be involved with children </w:t>
      </w:r>
    </w:p>
    <w:p w:rsidR="00000000" w:rsidDel="00000000" w:rsidP="00000000" w:rsidRDefault="00000000" w:rsidRPr="00000000" w14:paraId="0000004E">
      <w:pPr>
        <w:numPr>
          <w:ilvl w:val="0"/>
          <w:numId w:val="1"/>
        </w:numPr>
        <w:spacing w:after="0" w:lineRule="auto"/>
        <w:ind w:left="0" w:hanging="360"/>
        <w:rPr/>
      </w:pPr>
      <w:r w:rsidDel="00000000" w:rsidR="00000000" w:rsidRPr="00000000">
        <w:rPr>
          <w:rtl w:val="0"/>
        </w:rPr>
        <w:t xml:space="preserve">Have a verified Working with Children's Check</w:t>
      </w:r>
    </w:p>
    <w:p w:rsidR="00000000" w:rsidDel="00000000" w:rsidP="00000000" w:rsidRDefault="00000000" w:rsidRPr="00000000" w14:paraId="0000004F">
      <w:pPr>
        <w:numPr>
          <w:ilvl w:val="0"/>
          <w:numId w:val="1"/>
        </w:numPr>
        <w:spacing w:after="0" w:lineRule="auto"/>
        <w:ind w:left="0" w:hanging="360"/>
        <w:rPr/>
      </w:pPr>
      <w:r w:rsidDel="00000000" w:rsidR="00000000" w:rsidRPr="00000000">
        <w:rPr>
          <w:rtl w:val="0"/>
        </w:rPr>
        <w:t xml:space="preserve">Have the ability to communicate with other Educators, children, Centre management and parents</w:t>
      </w:r>
    </w:p>
    <w:p w:rsidR="00000000" w:rsidDel="00000000" w:rsidP="00000000" w:rsidRDefault="00000000" w:rsidRPr="00000000" w14:paraId="00000050">
      <w:pPr>
        <w:numPr>
          <w:ilvl w:val="0"/>
          <w:numId w:val="1"/>
        </w:numPr>
        <w:spacing w:after="0" w:lineRule="auto"/>
        <w:ind w:left="0" w:hanging="360"/>
        <w:rPr/>
      </w:pPr>
      <w:r w:rsidDel="00000000" w:rsidR="00000000" w:rsidRPr="00000000">
        <w:rPr>
          <w:rtl w:val="0"/>
        </w:rPr>
        <w:t xml:space="preserve">Willing to obtain and keep a current First Aid, CPR, Anaphylaxis and Emergency Asthma training.</w:t>
      </w:r>
    </w:p>
    <w:p w:rsidR="00000000" w:rsidDel="00000000" w:rsidP="00000000" w:rsidRDefault="00000000" w:rsidRPr="00000000" w14:paraId="00000051">
      <w:pPr>
        <w:numPr>
          <w:ilvl w:val="0"/>
          <w:numId w:val="1"/>
        </w:numPr>
        <w:spacing w:after="0" w:lineRule="auto"/>
        <w:ind w:left="0" w:hanging="360"/>
        <w:rPr/>
      </w:pPr>
      <w:r w:rsidDel="00000000" w:rsidR="00000000" w:rsidRPr="00000000">
        <w:rPr>
          <w:rtl w:val="0"/>
        </w:rPr>
        <w:t xml:space="preserve">Have a belief and understanding on the Centre’s philosophy.</w:t>
      </w:r>
    </w:p>
    <w:p w:rsidR="00000000" w:rsidDel="00000000" w:rsidP="00000000" w:rsidRDefault="00000000" w:rsidRPr="00000000" w14:paraId="00000052">
      <w:pPr>
        <w:numPr>
          <w:ilvl w:val="0"/>
          <w:numId w:val="1"/>
        </w:numPr>
        <w:spacing w:after="0" w:lineRule="auto"/>
        <w:ind w:left="0" w:hanging="360"/>
        <w:rPr/>
      </w:pPr>
      <w:r w:rsidDel="00000000" w:rsidR="00000000" w:rsidRPr="00000000">
        <w:rPr>
          <w:rtl w:val="0"/>
        </w:rPr>
        <w:t xml:space="preserve">Understand and prioritise child safety.</w:t>
      </w:r>
    </w:p>
    <w:p w:rsidR="00000000" w:rsidDel="00000000" w:rsidP="00000000" w:rsidRDefault="00000000" w:rsidRPr="00000000" w14:paraId="00000053">
      <w:pPr>
        <w:widowControl w:val="0"/>
        <w:spacing w:after="0" w:lineRule="auto"/>
        <w:ind w:hanging="360"/>
        <w:rPr>
          <w:b w:val="1"/>
          <w:color w:val="000000"/>
        </w:rPr>
      </w:pPr>
      <w:r w:rsidDel="00000000" w:rsidR="00000000" w:rsidRPr="00000000">
        <w:rPr>
          <w:rtl w:val="0"/>
        </w:rPr>
      </w:r>
    </w:p>
    <w:p w:rsidR="00000000" w:rsidDel="00000000" w:rsidP="00000000" w:rsidRDefault="00000000" w:rsidRPr="00000000" w14:paraId="00000054">
      <w:pPr>
        <w:widowControl w:val="0"/>
        <w:spacing w:after="0" w:lineRule="auto"/>
        <w:ind w:left="-450" w:firstLine="0"/>
        <w:jc w:val="both"/>
        <w:rPr>
          <w:b w:val="1"/>
          <w:color w:val="000000"/>
        </w:rPr>
      </w:pPr>
      <w:r w:rsidDel="00000000" w:rsidR="00000000" w:rsidRPr="00000000">
        <w:rPr>
          <w:b w:val="1"/>
          <w:color w:val="000000"/>
          <w:u w:val="single"/>
          <w:rtl w:val="0"/>
        </w:rPr>
        <w:t xml:space="preserve">Conditions of Employment</w:t>
      </w:r>
      <w:r w:rsidDel="00000000" w:rsidR="00000000" w:rsidRPr="00000000">
        <w:rPr>
          <w:b w:val="1"/>
          <w:color w:val="000000"/>
          <w:rtl w:val="0"/>
        </w:rPr>
        <w:t xml:space="preserve">:</w:t>
      </w:r>
    </w:p>
    <w:p w:rsidR="00000000" w:rsidDel="00000000" w:rsidP="00000000" w:rsidRDefault="00000000" w:rsidRPr="00000000" w14:paraId="0000005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284"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Each Educator will supply and record their full name, address, date of birth, tax file number,   Superannuation Fund details, Bank Details, evidence of any qualifications they hold including first aid and the identifying number of the employees Working With Children Check</w:t>
      </w:r>
      <w:r w:rsidDel="00000000" w:rsidR="00000000" w:rsidRPr="00000000">
        <w:rPr>
          <w:rtl w:val="0"/>
        </w:rPr>
      </w:r>
    </w:p>
    <w:p w:rsidR="00000000" w:rsidDel="00000000" w:rsidP="00000000" w:rsidRDefault="00000000" w:rsidRPr="00000000" w14:paraId="0000005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0"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Each Educator will receive a current job description </w:t>
      </w:r>
      <w:r w:rsidDel="00000000" w:rsidR="00000000" w:rsidRPr="00000000">
        <w:rPr>
          <w:rtl w:val="0"/>
        </w:rPr>
      </w:r>
    </w:p>
    <w:p w:rsidR="00000000" w:rsidDel="00000000" w:rsidP="00000000" w:rsidRDefault="00000000" w:rsidRPr="00000000" w14:paraId="0000005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0"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Educators will start on a minimum three month probation and all will have an annual appraisal in Term </w:t>
      </w:r>
      <w:r w:rsidDel="00000000" w:rsidR="00000000" w:rsidRPr="00000000">
        <w:rPr>
          <w:rtl w:val="0"/>
        </w:rPr>
        <w:t xml:space="preserve">3</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after working 12 months.</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0" w:right="0" w:hanging="28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Conditions outlined in the National Employment Standards, the Children’s Service Award 2010 will apply to all employees including sick leave, annual leave, rostered days off, maternity leave and long service leave. </w:t>
      </w:r>
    </w:p>
    <w:p w:rsidR="00000000" w:rsidDel="00000000" w:rsidP="00000000" w:rsidRDefault="00000000" w:rsidRPr="00000000" w14:paraId="0000005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0" w:right="0" w:hanging="28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Centre management will ensure all Educators are aware and informed of the appropriate conditions and/or requirements in the National Employment Standards, the Children’s Service Award 2010 as well as any changes that affect their conditions and or pay rate. </w:t>
      </w:r>
    </w:p>
    <w:p w:rsidR="00000000" w:rsidDel="00000000" w:rsidP="00000000" w:rsidRDefault="00000000" w:rsidRPr="00000000" w14:paraId="0000005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0" w:right="0" w:hanging="28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Educators are encouraged to be aware of conditions of employment and inform Centre management of any changes or concerns. </w:t>
      </w:r>
    </w:p>
    <w:p w:rsidR="00000000" w:rsidDel="00000000" w:rsidP="00000000" w:rsidRDefault="00000000" w:rsidRPr="00000000" w14:paraId="0000005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Educators will acknowledge and adhere to The Code of Professional Standards. </w:t>
      </w:r>
    </w:p>
    <w:p w:rsidR="00000000" w:rsidDel="00000000" w:rsidP="00000000" w:rsidRDefault="00000000" w:rsidRPr="00000000" w14:paraId="0000005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grievance or discipline issues are to follow appropriate guidelines. </w:t>
      </w:r>
    </w:p>
    <w:p w:rsidR="00000000" w:rsidDel="00000000" w:rsidP="00000000" w:rsidRDefault="00000000" w:rsidRPr="00000000" w14:paraId="0000005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Shift swaps and changes will be negotiated with the Centre Coordinator / Assigned Responsible Person, via an online availability form and through digital communications such as Email or SMS. </w:t>
      </w:r>
    </w:p>
    <w:p w:rsidR="00000000" w:rsidDel="00000000" w:rsidP="00000000" w:rsidRDefault="00000000" w:rsidRPr="00000000" w14:paraId="0000005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Leave longer than a week will be negotiated with The Centre Coordinator via email.</w:t>
      </w:r>
    </w:p>
    <w:p w:rsidR="00000000" w:rsidDel="00000000" w:rsidP="00000000" w:rsidRDefault="00000000" w:rsidRPr="00000000" w14:paraId="0000005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Educators will be paid fortnightly.</w:t>
      </w:r>
    </w:p>
    <w:p w:rsidR="00000000" w:rsidDel="00000000" w:rsidP="00000000" w:rsidRDefault="00000000" w:rsidRPr="00000000" w14:paraId="00000060">
      <w:pPr>
        <w:spacing w:after="0" w:lineRule="auto"/>
        <w:rPr/>
      </w:pPr>
      <w:r w:rsidDel="00000000" w:rsidR="00000000" w:rsidRPr="00000000">
        <w:rPr>
          <w:rtl w:val="0"/>
        </w:rPr>
      </w:r>
    </w:p>
    <w:p w:rsidR="00000000" w:rsidDel="00000000" w:rsidP="00000000" w:rsidRDefault="00000000" w:rsidRPr="00000000" w14:paraId="00000061">
      <w:pPr>
        <w:widowControl w:val="0"/>
        <w:spacing w:after="0" w:lineRule="auto"/>
        <w:ind w:left="-450" w:firstLine="0"/>
        <w:rPr>
          <w:b w:val="1"/>
        </w:rPr>
      </w:pPr>
      <w:r w:rsidDel="00000000" w:rsidR="00000000" w:rsidRPr="00000000">
        <w:rPr>
          <w:b w:val="1"/>
          <w:u w:val="single"/>
          <w:rtl w:val="0"/>
        </w:rPr>
        <w:t xml:space="preserve">Staffing Arrangements</w:t>
      </w:r>
      <w:r w:rsidDel="00000000" w:rsidR="00000000" w:rsidRPr="00000000">
        <w:rPr>
          <w:b w:val="1"/>
          <w:rtl w:val="0"/>
        </w:rPr>
        <w:t xml:space="preserve">:</w:t>
      </w:r>
    </w:p>
    <w:p w:rsidR="00000000" w:rsidDel="00000000" w:rsidP="00000000" w:rsidRDefault="00000000" w:rsidRPr="00000000" w14:paraId="00000062">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Centre’s Nominated Supervisor will always be responsible for the Centre regardless of their attendance at the Centre.</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 Approved Provider will select one or more Nominated Supervisors. The acceptance of the role will be documented, the Regulatory Authority will be advised of the selection and any changes that arise.</w:t>
      </w:r>
    </w:p>
    <w:p w:rsidR="00000000" w:rsidDel="00000000" w:rsidP="00000000" w:rsidRDefault="00000000" w:rsidRPr="00000000" w14:paraId="00000063">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absence of the Nominated Supervisor at any time, a Responsible Person will be selected to be in charge of the daily operation of the Centre. (Ref Educator Rostering and Determining the Responsible Person guideline).</w:t>
      </w:r>
    </w:p>
    <w:p w:rsidR="00000000" w:rsidDel="00000000" w:rsidP="00000000" w:rsidRDefault="00000000" w:rsidRPr="00000000" w14:paraId="0000006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Centre will display the details of the Nominated Supervisor and Responsible Person when the Centre is open and operating.</w:t>
      </w:r>
    </w:p>
    <w:p w:rsidR="00000000" w:rsidDel="00000000" w:rsidP="00000000" w:rsidRDefault="00000000" w:rsidRPr="00000000" w14:paraId="0000006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Centre will appoint an Educational Leader and display the name of this person for families to discuss the Centre’s programming practices.</w:t>
      </w:r>
    </w:p>
    <w:p w:rsidR="00000000" w:rsidDel="00000000" w:rsidP="00000000" w:rsidRDefault="00000000" w:rsidRPr="00000000" w14:paraId="0000006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the Centre is open and operating, there will be at least one Educator who holds a current approved child protection, first aid, anaphylaxis and asthma management qualification.</w:t>
      </w:r>
    </w:p>
    <w:p w:rsidR="00000000" w:rsidDel="00000000" w:rsidP="00000000" w:rsidRDefault="00000000" w:rsidRPr="00000000" w14:paraId="0000006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Progression of an Educator from one level to the next level will be determined by the Educator’s competency, having at least 12 months experience at the existing level. The Educator must demonstrate a willingness to acquire the necessary skills to maintain the next level of advancement and pay.</w:t>
      </w:r>
    </w:p>
    <w:p w:rsidR="00000000" w:rsidDel="00000000" w:rsidP="00000000" w:rsidRDefault="00000000" w:rsidRPr="00000000" w14:paraId="00000068">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Where an Educator is deemed not to have met their current job description at the time of the appraisal, progression may be deferred for a period of three months provided that</w:t>
      </w:r>
    </w:p>
    <w:p w:rsidR="00000000" w:rsidDel="00000000" w:rsidP="00000000" w:rsidRDefault="00000000" w:rsidRPr="00000000" w14:paraId="0000006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54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Educator is notified in writing of the reasons for the deferral</w:t>
      </w:r>
    </w:p>
    <w:p w:rsidR="00000000" w:rsidDel="00000000" w:rsidP="00000000" w:rsidRDefault="00000000" w:rsidRPr="00000000" w14:paraId="0000006A">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54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Educator has, been provided and given the opportunity to develop their skill and been offered    training required to attain a higher pay point.</w:t>
      </w:r>
    </w:p>
    <w:p w:rsidR="00000000" w:rsidDel="00000000" w:rsidP="00000000" w:rsidRDefault="00000000" w:rsidRPr="00000000" w14:paraId="0000006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540" w:right="0" w:hanging="54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following any deferral, the Educator is provided with the training necessary to advance to the next level.</w:t>
      </w:r>
    </w:p>
    <w:p w:rsidR="00000000" w:rsidDel="00000000" w:rsidP="00000000" w:rsidRDefault="00000000" w:rsidRPr="00000000" w14:paraId="0000006C">
      <w:pPr>
        <w:spacing w:after="0" w:lineRule="auto"/>
        <w:ind w:left="-450" w:firstLine="0"/>
        <w:rPr>
          <w:b w:val="1"/>
          <w:u w:val="single"/>
        </w:rPr>
      </w:pPr>
      <w:r w:rsidDel="00000000" w:rsidR="00000000" w:rsidRPr="00000000">
        <w:rPr>
          <w:b w:val="1"/>
          <w:u w:val="single"/>
          <w:rtl w:val="0"/>
        </w:rPr>
        <w:t xml:space="preserve">Leave Entitlements</w:t>
      </w:r>
    </w:p>
    <w:p w:rsidR="00000000" w:rsidDel="00000000" w:rsidP="00000000" w:rsidRDefault="00000000" w:rsidRPr="00000000" w14:paraId="0000006D">
      <w:pPr>
        <w:spacing w:after="0" w:lineRule="auto"/>
        <w:ind w:left="-450" w:firstLine="0"/>
        <w:rPr/>
      </w:pPr>
      <w:r w:rsidDel="00000000" w:rsidR="00000000" w:rsidRPr="00000000">
        <w:rPr>
          <w:rtl w:val="0"/>
        </w:rPr>
        <w:t xml:space="preserve">The Centre will honour leave entitlements outlined under the National Employment Standards. The NES has established minimum employee entitlements concerning five specific categories of leave. The five categories include the following</w:t>
      </w:r>
    </w:p>
    <w:p w:rsidR="00000000" w:rsidDel="00000000" w:rsidP="00000000" w:rsidRDefault="00000000" w:rsidRPr="00000000" w14:paraId="0000006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Annual leave</w:t>
      </w:r>
    </w:p>
    <w:p w:rsidR="00000000" w:rsidDel="00000000" w:rsidP="00000000" w:rsidRDefault="00000000" w:rsidRPr="00000000" w14:paraId="0000006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Personal/carer’s leave and compassion leave</w:t>
      </w:r>
    </w:p>
    <w:p w:rsidR="00000000" w:rsidDel="00000000" w:rsidP="00000000" w:rsidRDefault="00000000" w:rsidRPr="00000000" w14:paraId="0000007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Parental leave and related entitlements</w:t>
      </w:r>
    </w:p>
    <w:p w:rsidR="00000000" w:rsidDel="00000000" w:rsidP="00000000" w:rsidRDefault="00000000" w:rsidRPr="00000000" w14:paraId="0000007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Long service leave</w:t>
      </w:r>
    </w:p>
    <w:p w:rsidR="00000000" w:rsidDel="00000000" w:rsidP="00000000" w:rsidRDefault="00000000" w:rsidRPr="00000000" w14:paraId="0000007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0" w:right="0" w:hanging="4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Community service leave</w:t>
      </w:r>
    </w:p>
    <w:p w:rsidR="00000000" w:rsidDel="00000000" w:rsidP="00000000" w:rsidRDefault="00000000" w:rsidRPr="00000000" w14:paraId="00000073">
      <w:pPr>
        <w:spacing w:after="0" w:lineRule="auto"/>
        <w:ind w:left="-450" w:firstLine="0"/>
        <w:rPr/>
      </w:pPr>
      <w:r w:rsidDel="00000000" w:rsidR="00000000" w:rsidRPr="00000000">
        <w:rPr>
          <w:rtl w:val="0"/>
        </w:rPr>
        <w:t xml:space="preserve">In addition to the NES entitlements leave and public holiday entitlements are supplemented by the Children’ Services Award 2010. A detailed facts sheets and more explicit information specifying conditions and leave entitlements, employees can contact Fair Work Ombudsman directly on 13 13 94 or </w:t>
      </w:r>
      <w:hyperlink r:id="rId7">
        <w:r w:rsidDel="00000000" w:rsidR="00000000" w:rsidRPr="00000000">
          <w:rPr>
            <w:color w:val="0563c1"/>
            <w:u w:val="single"/>
            <w:rtl w:val="0"/>
          </w:rPr>
          <w:t xml:space="preserve">www.fairwork.gov.au</w:t>
        </w:r>
      </w:hyperlink>
      <w:r w:rsidDel="00000000" w:rsidR="00000000" w:rsidRPr="00000000">
        <w:rPr>
          <w:rtl w:val="0"/>
        </w:rPr>
        <w:t xml:space="preserve">. The following is an overview of entitlements which are in accordance with NES and Children’s service Award 2010 but specific to employees of Wahroonga After School Care Centre Inc. The Centre will honour the following leave entitlements for all employees.</w:t>
      </w:r>
    </w:p>
    <w:p w:rsidR="00000000" w:rsidDel="00000000" w:rsidP="00000000" w:rsidRDefault="00000000" w:rsidRPr="00000000" w14:paraId="00000074">
      <w:pPr>
        <w:spacing w:after="0" w:lineRule="auto"/>
        <w:ind w:left="-450" w:firstLine="0"/>
        <w:rPr>
          <w:b w:val="1"/>
          <w:u w:val="single"/>
        </w:rPr>
      </w:pPr>
      <w:r w:rsidDel="00000000" w:rsidR="00000000" w:rsidRPr="00000000">
        <w:rPr>
          <w:b w:val="1"/>
          <w:u w:val="single"/>
          <w:rtl w:val="0"/>
        </w:rPr>
        <w:t xml:space="preserve">Annual Leave</w:t>
      </w:r>
    </w:p>
    <w:p w:rsidR="00000000" w:rsidDel="00000000" w:rsidP="00000000" w:rsidRDefault="00000000" w:rsidRPr="00000000" w14:paraId="00000075">
      <w:pPr>
        <w:spacing w:after="0" w:lineRule="auto"/>
        <w:ind w:left="-450" w:firstLine="0"/>
        <w:rPr/>
      </w:pPr>
      <w:r w:rsidDel="00000000" w:rsidR="00000000" w:rsidRPr="00000000">
        <w:rPr>
          <w:rtl w:val="0"/>
        </w:rPr>
        <w:t xml:space="preserve">Annual leave and its payment will be honoured to permanent employees according to their employment contract. If an employee accumulates excessive leave (more than eight weeks) then the Parent Committee will direct the employee to take annual leave.</w:t>
      </w:r>
    </w:p>
    <w:p w:rsidR="00000000" w:rsidDel="00000000" w:rsidP="00000000" w:rsidRDefault="00000000" w:rsidRPr="00000000" w14:paraId="00000076">
      <w:pPr>
        <w:spacing w:after="0" w:lineRule="auto"/>
        <w:ind w:left="-450" w:firstLine="0"/>
        <w:rPr>
          <w:b w:val="1"/>
          <w:u w:val="single"/>
        </w:rPr>
      </w:pPr>
      <w:r w:rsidDel="00000000" w:rsidR="00000000" w:rsidRPr="00000000">
        <w:rPr>
          <w:b w:val="1"/>
          <w:u w:val="single"/>
          <w:rtl w:val="0"/>
        </w:rPr>
        <w:t xml:space="preserve">Personal / Carer’s Leave and Compassionate Leave</w:t>
      </w:r>
    </w:p>
    <w:p w:rsidR="00000000" w:rsidDel="00000000" w:rsidP="00000000" w:rsidRDefault="00000000" w:rsidRPr="00000000" w14:paraId="00000077">
      <w:pPr>
        <w:spacing w:after="0" w:lineRule="auto"/>
        <w:ind w:left="-450" w:firstLine="0"/>
        <w:rPr/>
      </w:pPr>
      <w:r w:rsidDel="00000000" w:rsidR="00000000" w:rsidRPr="00000000">
        <w:rPr>
          <w:rtl w:val="0"/>
        </w:rPr>
        <w:t xml:space="preserve">Employees are entitled to personal / carers leave and compassionate leave. Permanent employees are entitled to 10 days paid leave on a pro-rata basis and two days paid compassionate leave per occasion.</w:t>
      </w:r>
    </w:p>
    <w:p w:rsidR="00000000" w:rsidDel="00000000" w:rsidP="00000000" w:rsidRDefault="00000000" w:rsidRPr="00000000" w14:paraId="00000078">
      <w:pPr>
        <w:spacing w:after="0" w:lineRule="auto"/>
        <w:ind w:left="-450" w:firstLine="0"/>
        <w:rPr/>
      </w:pPr>
      <w:r w:rsidDel="00000000" w:rsidR="00000000" w:rsidRPr="00000000">
        <w:rPr>
          <w:rtl w:val="0"/>
        </w:rPr>
        <w:t xml:space="preserve">For casual employees the entitlements are for unpaid leave. For any period of leave taken by an employee must be given notice, via a leave form. Leave will be recorded and approved by Centre management. Employees will be required to indicate a change of shift at least 48 hours in advance and holidays or extended leave, longer than a week will be required 4 weeks in advance. The Centre is entitled to request evidence to support the reasons for leave, shift changes and/or sickness.  A failure to provide notice or evidence for leave will void leave entitlements.</w:t>
      </w:r>
    </w:p>
    <w:p w:rsidR="00000000" w:rsidDel="00000000" w:rsidP="00000000" w:rsidRDefault="00000000" w:rsidRPr="00000000" w14:paraId="00000079">
      <w:pPr>
        <w:spacing w:after="0" w:lineRule="auto"/>
        <w:ind w:left="-450" w:firstLine="0"/>
        <w:rPr>
          <w:b w:val="1"/>
          <w:u w:val="single"/>
        </w:rPr>
      </w:pPr>
      <w:r w:rsidDel="00000000" w:rsidR="00000000" w:rsidRPr="00000000">
        <w:rPr>
          <w:b w:val="1"/>
          <w:u w:val="single"/>
          <w:rtl w:val="0"/>
        </w:rPr>
        <w:t xml:space="preserve">Parental Leave</w:t>
      </w:r>
    </w:p>
    <w:p w:rsidR="00000000" w:rsidDel="00000000" w:rsidP="00000000" w:rsidRDefault="00000000" w:rsidRPr="00000000" w14:paraId="0000007A">
      <w:pPr>
        <w:spacing w:after="0" w:lineRule="auto"/>
        <w:ind w:left="-450" w:firstLine="0"/>
        <w:rPr/>
      </w:pPr>
      <w:r w:rsidDel="00000000" w:rsidR="00000000" w:rsidRPr="00000000">
        <w:rPr>
          <w:rtl w:val="0"/>
        </w:rPr>
        <w:t xml:space="preserve">All employees are entitled to this form of leave if they have been employed by WASC continually for at least 12 months.  Casual employees are included provided that there is a reasonable expectation of continuing employment by the Centre after the expected birth or adoption.</w:t>
      </w:r>
    </w:p>
    <w:p w:rsidR="00000000" w:rsidDel="00000000" w:rsidP="00000000" w:rsidRDefault="00000000" w:rsidRPr="00000000" w14:paraId="0000007B">
      <w:pPr>
        <w:spacing w:after="0" w:lineRule="auto"/>
        <w:ind w:left="-450" w:firstLine="0"/>
        <w:rPr>
          <w:b w:val="1"/>
          <w:u w:val="single"/>
        </w:rPr>
      </w:pPr>
      <w:r w:rsidDel="00000000" w:rsidR="00000000" w:rsidRPr="00000000">
        <w:rPr>
          <w:b w:val="1"/>
          <w:u w:val="single"/>
          <w:rtl w:val="0"/>
        </w:rPr>
        <w:t xml:space="preserve">Long Service Leave</w:t>
      </w:r>
    </w:p>
    <w:p w:rsidR="00000000" w:rsidDel="00000000" w:rsidP="00000000" w:rsidRDefault="00000000" w:rsidRPr="00000000" w14:paraId="0000007C">
      <w:pPr>
        <w:spacing w:after="0" w:lineRule="auto"/>
        <w:ind w:left="-450" w:firstLine="0"/>
        <w:rPr>
          <w:b w:val="1"/>
        </w:rPr>
      </w:pPr>
      <w:r w:rsidDel="00000000" w:rsidR="00000000" w:rsidRPr="00000000">
        <w:rPr>
          <w:rtl w:val="0"/>
        </w:rPr>
        <w:t xml:space="preserve">Long service leave is governed in accordance with both the NES and Children’s services Award. L</w:t>
      </w:r>
      <w:r w:rsidDel="00000000" w:rsidR="00000000" w:rsidRPr="00000000">
        <w:rPr>
          <w:color w:val="000000"/>
          <w:rtl w:val="0"/>
        </w:rPr>
        <w:t xml:space="preserve">ong service leave is accumulated on a pro-rata basis relevant to the hours worked. It is taken in weekly periods as approved by the Parent Committee</w:t>
      </w:r>
      <w:r w:rsidDel="00000000" w:rsidR="00000000" w:rsidRPr="00000000">
        <w:rPr>
          <w:rtl w:val="0"/>
        </w:rPr>
      </w:r>
    </w:p>
    <w:p w:rsidR="00000000" w:rsidDel="00000000" w:rsidP="00000000" w:rsidRDefault="00000000" w:rsidRPr="00000000" w14:paraId="0000007D">
      <w:pPr>
        <w:spacing w:after="0" w:lineRule="auto"/>
        <w:ind w:left="-450" w:firstLine="0"/>
        <w:rPr>
          <w:b w:val="1"/>
          <w:u w:val="single"/>
        </w:rPr>
      </w:pPr>
      <w:r w:rsidDel="00000000" w:rsidR="00000000" w:rsidRPr="00000000">
        <w:rPr>
          <w:b w:val="1"/>
          <w:u w:val="single"/>
          <w:rtl w:val="0"/>
        </w:rPr>
        <w:t xml:space="preserve">Community Service Leave</w:t>
      </w:r>
    </w:p>
    <w:p w:rsidR="00000000" w:rsidDel="00000000" w:rsidP="00000000" w:rsidRDefault="00000000" w:rsidRPr="00000000" w14:paraId="0000007E">
      <w:pPr>
        <w:spacing w:after="0" w:lineRule="auto"/>
        <w:ind w:left="-450" w:firstLine="0"/>
        <w:rPr/>
      </w:pPr>
      <w:r w:rsidDel="00000000" w:rsidR="00000000" w:rsidRPr="00000000">
        <w:rPr>
          <w:rtl w:val="0"/>
        </w:rPr>
        <w:t xml:space="preserve">Employees have the right to be absent from work for the engagement in a prescribed community service obligation such as emergency service or jury duty service.</w:t>
      </w:r>
    </w:p>
    <w:p w:rsidR="00000000" w:rsidDel="00000000" w:rsidP="00000000" w:rsidRDefault="00000000" w:rsidRPr="00000000" w14:paraId="0000007F">
      <w:pPr>
        <w:spacing w:after="0" w:lineRule="auto"/>
        <w:ind w:left="-450" w:firstLine="0"/>
        <w:rPr/>
      </w:pPr>
      <w:r w:rsidDel="00000000" w:rsidR="00000000" w:rsidRPr="00000000">
        <w:rPr>
          <w:rtl w:val="0"/>
        </w:rPr>
        <w:t xml:space="preserve">An employee must notify the Centre of their involvement in a service that qualifies for this entitlement at the commencement of employment with the Centre or the commencement of the community service.</w:t>
      </w:r>
    </w:p>
    <w:p w:rsidR="00000000" w:rsidDel="00000000" w:rsidP="00000000" w:rsidRDefault="00000000" w:rsidRPr="00000000" w14:paraId="00000080">
      <w:pPr>
        <w:spacing w:after="0" w:lineRule="auto"/>
        <w:ind w:left="-450" w:firstLine="0"/>
        <w:rPr/>
      </w:pPr>
      <w:r w:rsidDel="00000000" w:rsidR="00000000" w:rsidRPr="00000000">
        <w:rPr>
          <w:rtl w:val="0"/>
        </w:rPr>
        <w:t xml:space="preserve">An employee must give notice as soon as practicable of the absence and duration of the absence. The Centre will require an employee to provide evidence for the entitlement of such leave.</w:t>
      </w:r>
    </w:p>
    <w:p w:rsidR="00000000" w:rsidDel="00000000" w:rsidP="00000000" w:rsidRDefault="00000000" w:rsidRPr="00000000" w14:paraId="00000081">
      <w:pPr>
        <w:spacing w:after="0" w:lineRule="auto"/>
        <w:ind w:left="-450" w:firstLine="0"/>
        <w:jc w:val="both"/>
        <w:rPr>
          <w:sz w:val="24"/>
          <w:szCs w:val="24"/>
        </w:rPr>
      </w:pPr>
      <w:r w:rsidDel="00000000" w:rsidR="00000000" w:rsidRPr="00000000">
        <w:rPr>
          <w:rtl w:val="0"/>
        </w:rPr>
      </w:r>
    </w:p>
    <w:p w:rsidR="00000000" w:rsidDel="00000000" w:rsidP="00000000" w:rsidRDefault="00000000" w:rsidRPr="00000000" w14:paraId="00000082">
      <w:pPr>
        <w:spacing w:after="0" w:lineRule="auto"/>
        <w:ind w:left="-450" w:firstLine="0"/>
        <w:jc w:val="both"/>
        <w:rPr>
          <w:sz w:val="24"/>
          <w:szCs w:val="24"/>
        </w:rPr>
      </w:pPr>
      <w:r w:rsidDel="00000000" w:rsidR="00000000" w:rsidRPr="00000000">
        <w:rPr>
          <w:rtl w:val="0"/>
        </w:rPr>
      </w:r>
    </w:p>
    <w:p w:rsidR="00000000" w:rsidDel="00000000" w:rsidP="00000000" w:rsidRDefault="00000000" w:rsidRPr="00000000" w14:paraId="00000083">
      <w:pPr>
        <w:widowControl w:val="0"/>
        <w:spacing w:after="0" w:line="240" w:lineRule="auto"/>
        <w:ind w:left="-426" w:firstLine="0"/>
        <w:rPr>
          <w:b w:val="1"/>
          <w:sz w:val="24"/>
          <w:szCs w:val="24"/>
          <w:u w:val="single"/>
        </w:rPr>
      </w:pPr>
      <w:r w:rsidDel="00000000" w:rsidR="00000000" w:rsidRPr="00000000">
        <w:rPr>
          <w:rtl w:val="0"/>
        </w:rPr>
      </w:r>
    </w:p>
    <w:p w:rsidR="00000000" w:rsidDel="00000000" w:rsidP="00000000" w:rsidRDefault="00000000" w:rsidRPr="00000000" w14:paraId="00000084">
      <w:pPr>
        <w:widowControl w:val="0"/>
        <w:spacing w:after="0" w:line="240" w:lineRule="auto"/>
        <w:ind w:left="-426" w:firstLine="0"/>
        <w:rPr>
          <w:b w:val="1"/>
          <w:sz w:val="24"/>
          <w:szCs w:val="24"/>
          <w:u w:val="single"/>
        </w:rPr>
      </w:pPr>
      <w:r w:rsidDel="00000000" w:rsidR="00000000" w:rsidRPr="00000000">
        <w:rPr>
          <w:rtl w:val="0"/>
        </w:rPr>
      </w:r>
    </w:p>
    <w:p w:rsidR="00000000" w:rsidDel="00000000" w:rsidP="00000000" w:rsidRDefault="00000000" w:rsidRPr="00000000" w14:paraId="00000085">
      <w:pPr>
        <w:widowControl w:val="0"/>
        <w:spacing w:after="0" w:line="240" w:lineRule="auto"/>
        <w:ind w:left="-426" w:firstLine="0"/>
        <w:rPr>
          <w:b w:val="1"/>
          <w:sz w:val="24"/>
          <w:szCs w:val="24"/>
          <w:u w:val="single"/>
        </w:rPr>
      </w:pPr>
      <w:r w:rsidDel="00000000" w:rsidR="00000000" w:rsidRPr="00000000">
        <w:rPr>
          <w:rtl w:val="0"/>
        </w:rPr>
      </w:r>
    </w:p>
    <w:p w:rsidR="00000000" w:rsidDel="00000000" w:rsidP="00000000" w:rsidRDefault="00000000" w:rsidRPr="00000000" w14:paraId="00000086">
      <w:pPr>
        <w:widowControl w:val="0"/>
        <w:spacing w:after="0" w:line="240" w:lineRule="auto"/>
        <w:ind w:left="-426" w:firstLine="0"/>
        <w:rPr>
          <w:b w:val="1"/>
          <w:sz w:val="24"/>
          <w:szCs w:val="24"/>
          <w:u w:val="single"/>
        </w:rPr>
      </w:pPr>
      <w:r w:rsidDel="00000000" w:rsidR="00000000" w:rsidRPr="00000000">
        <w:rPr>
          <w:rtl w:val="0"/>
        </w:rPr>
      </w:r>
    </w:p>
    <w:p w:rsidR="00000000" w:rsidDel="00000000" w:rsidP="00000000" w:rsidRDefault="00000000" w:rsidRPr="00000000" w14:paraId="00000087">
      <w:pPr>
        <w:widowControl w:val="0"/>
        <w:spacing w:after="0" w:line="240" w:lineRule="auto"/>
        <w:ind w:left="-426" w:firstLine="0"/>
        <w:rPr>
          <w:b w:val="1"/>
          <w:sz w:val="24"/>
          <w:szCs w:val="24"/>
          <w:u w:val="single"/>
        </w:rPr>
      </w:pPr>
      <w:r w:rsidDel="00000000" w:rsidR="00000000" w:rsidRPr="00000000">
        <w:rPr>
          <w:rtl w:val="0"/>
        </w:rPr>
      </w:r>
    </w:p>
    <w:p w:rsidR="00000000" w:rsidDel="00000000" w:rsidP="00000000" w:rsidRDefault="00000000" w:rsidRPr="00000000" w14:paraId="00000088">
      <w:pPr>
        <w:widowControl w:val="0"/>
        <w:spacing w:after="0" w:line="240" w:lineRule="auto"/>
        <w:ind w:left="-426" w:firstLine="0"/>
        <w:rPr>
          <w:b w:val="1"/>
          <w:sz w:val="24"/>
          <w:szCs w:val="24"/>
          <w:u w:val="single"/>
        </w:rPr>
      </w:pPr>
      <w:r w:rsidDel="00000000" w:rsidR="00000000" w:rsidRPr="00000000">
        <w:rPr>
          <w:rtl w:val="0"/>
        </w:rPr>
      </w:r>
    </w:p>
    <w:p w:rsidR="00000000" w:rsidDel="00000000" w:rsidP="00000000" w:rsidRDefault="00000000" w:rsidRPr="00000000" w14:paraId="00000089">
      <w:pPr>
        <w:widowControl w:val="0"/>
        <w:spacing w:after="0" w:line="240" w:lineRule="auto"/>
        <w:ind w:left="-426" w:firstLine="0"/>
        <w:rPr>
          <w:b w:val="1"/>
          <w:sz w:val="24"/>
          <w:szCs w:val="24"/>
          <w:u w:val="single"/>
        </w:rPr>
      </w:pPr>
      <w:r w:rsidDel="00000000" w:rsidR="00000000" w:rsidRPr="00000000">
        <w:rPr>
          <w:rtl w:val="0"/>
        </w:rPr>
      </w:r>
    </w:p>
    <w:p w:rsidR="00000000" w:rsidDel="00000000" w:rsidP="00000000" w:rsidRDefault="00000000" w:rsidRPr="00000000" w14:paraId="0000008A">
      <w:pPr>
        <w:widowControl w:val="0"/>
        <w:spacing w:after="0" w:line="240" w:lineRule="auto"/>
        <w:ind w:left="-426" w:firstLine="0"/>
        <w:rPr>
          <w:b w:val="1"/>
          <w:sz w:val="24"/>
          <w:szCs w:val="24"/>
          <w:u w:val="single"/>
        </w:rPr>
      </w:pPr>
      <w:r w:rsidDel="00000000" w:rsidR="00000000" w:rsidRPr="00000000">
        <w:rPr>
          <w:rtl w:val="0"/>
        </w:rPr>
      </w:r>
    </w:p>
    <w:p w:rsidR="00000000" w:rsidDel="00000000" w:rsidP="00000000" w:rsidRDefault="00000000" w:rsidRPr="00000000" w14:paraId="0000008B">
      <w:pPr>
        <w:widowControl w:val="0"/>
        <w:spacing w:after="0" w:line="240" w:lineRule="auto"/>
        <w:ind w:left="-426" w:firstLine="0"/>
        <w:rPr>
          <w:b w:val="1"/>
          <w:sz w:val="24"/>
          <w:szCs w:val="24"/>
          <w:u w:val="single"/>
        </w:rPr>
      </w:pPr>
      <w:r w:rsidDel="00000000" w:rsidR="00000000" w:rsidRPr="00000000">
        <w:rPr>
          <w:rtl w:val="0"/>
        </w:rPr>
      </w:r>
    </w:p>
    <w:p w:rsidR="00000000" w:rsidDel="00000000" w:rsidP="00000000" w:rsidRDefault="00000000" w:rsidRPr="00000000" w14:paraId="0000008C">
      <w:pPr>
        <w:widowControl w:val="0"/>
        <w:spacing w:after="0" w:line="240" w:lineRule="auto"/>
        <w:ind w:left="-426" w:firstLine="0"/>
        <w:rPr>
          <w:b w:val="1"/>
          <w:sz w:val="24"/>
          <w:szCs w:val="24"/>
          <w:u w:val="single"/>
        </w:rPr>
      </w:pPr>
      <w:r w:rsidDel="00000000" w:rsidR="00000000" w:rsidRPr="00000000">
        <w:rPr>
          <w:b w:val="1"/>
          <w:sz w:val="24"/>
          <w:szCs w:val="24"/>
          <w:u w:val="single"/>
          <w:rtl w:val="0"/>
        </w:rPr>
        <w:t xml:space="preserve">Considerations:</w:t>
      </w:r>
    </w:p>
    <w:p w:rsidR="00000000" w:rsidDel="00000000" w:rsidP="00000000" w:rsidRDefault="00000000" w:rsidRPr="00000000" w14:paraId="0000008D">
      <w:pPr>
        <w:widowControl w:val="0"/>
        <w:spacing w:after="0" w:line="240" w:lineRule="auto"/>
        <w:rPr/>
      </w:pPr>
      <w:r w:rsidDel="00000000" w:rsidR="00000000" w:rsidRPr="00000000">
        <w:rPr>
          <w:rtl w:val="0"/>
        </w:rPr>
      </w:r>
    </w:p>
    <w:tbl>
      <w:tblPr>
        <w:tblStyle w:val="Table2"/>
        <w:tblW w:w="9782.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94"/>
        <w:gridCol w:w="2552"/>
        <w:gridCol w:w="4536"/>
        <w:tblGridChange w:id="0">
          <w:tblGrid>
            <w:gridCol w:w="2694"/>
            <w:gridCol w:w="2552"/>
            <w:gridCol w:w="4536"/>
          </w:tblGrid>
        </w:tblGridChange>
      </w:tblGrid>
      <w:tr>
        <w:trPr>
          <w:cantSplit w:val="0"/>
          <w:tblHeader w:val="0"/>
        </w:trPr>
        <w:tc>
          <w:tcPr>
            <w:shd w:fill="bfbfbf" w:val="clear"/>
          </w:tcPr>
          <w:p w:rsidR="00000000" w:rsidDel="00000000" w:rsidP="00000000" w:rsidRDefault="00000000" w:rsidRPr="00000000" w14:paraId="0000008E">
            <w:pPr>
              <w:widowControl w:val="0"/>
              <w:spacing w:after="0" w:line="240" w:lineRule="auto"/>
              <w:jc w:val="center"/>
              <w:rPr>
                <w:b w:val="1"/>
                <w:sz w:val="20"/>
                <w:szCs w:val="20"/>
              </w:rPr>
            </w:pPr>
            <w:r w:rsidDel="00000000" w:rsidR="00000000" w:rsidRPr="00000000">
              <w:rPr>
                <w:b w:val="1"/>
                <w:sz w:val="20"/>
                <w:szCs w:val="20"/>
                <w:rtl w:val="0"/>
              </w:rPr>
              <w:t xml:space="preserve">Education and Care Services National Regulations</w:t>
            </w:r>
          </w:p>
        </w:tc>
        <w:tc>
          <w:tcPr>
            <w:shd w:fill="bfbfbf" w:val="clear"/>
          </w:tcPr>
          <w:p w:rsidR="00000000" w:rsidDel="00000000" w:rsidP="00000000" w:rsidRDefault="00000000" w:rsidRPr="00000000" w14:paraId="0000008F">
            <w:pPr>
              <w:widowControl w:val="0"/>
              <w:spacing w:after="0" w:line="240" w:lineRule="auto"/>
              <w:jc w:val="center"/>
              <w:rPr>
                <w:b w:val="1"/>
                <w:sz w:val="20"/>
                <w:szCs w:val="20"/>
              </w:rPr>
            </w:pPr>
            <w:r w:rsidDel="00000000" w:rsidR="00000000" w:rsidRPr="00000000">
              <w:rPr>
                <w:b w:val="1"/>
                <w:sz w:val="20"/>
                <w:szCs w:val="20"/>
                <w:rtl w:val="0"/>
              </w:rPr>
              <w:t xml:space="preserve">National Quality Standard</w:t>
            </w:r>
          </w:p>
        </w:tc>
        <w:tc>
          <w:tcPr>
            <w:shd w:fill="bfbfbf" w:val="clear"/>
          </w:tcPr>
          <w:p w:rsidR="00000000" w:rsidDel="00000000" w:rsidP="00000000" w:rsidRDefault="00000000" w:rsidRPr="00000000" w14:paraId="00000090">
            <w:pPr>
              <w:widowControl w:val="0"/>
              <w:spacing w:after="0" w:line="240" w:lineRule="auto"/>
              <w:jc w:val="center"/>
              <w:rPr>
                <w:b w:val="1"/>
                <w:sz w:val="20"/>
                <w:szCs w:val="20"/>
              </w:rPr>
            </w:pPr>
            <w:r w:rsidDel="00000000" w:rsidR="00000000" w:rsidRPr="00000000">
              <w:rPr>
                <w:b w:val="1"/>
                <w:sz w:val="20"/>
                <w:szCs w:val="20"/>
                <w:rtl w:val="0"/>
              </w:rPr>
              <w:t xml:space="preserve">Other</w:t>
            </w:r>
          </w:p>
        </w:tc>
      </w:tr>
      <w:tr>
        <w:trPr>
          <w:cantSplit w:val="0"/>
          <w:tblHeader w:val="0"/>
        </w:trPr>
        <w:tc>
          <w:tcPr/>
          <w:p w:rsidR="00000000" w:rsidDel="00000000" w:rsidP="00000000" w:rsidRDefault="00000000" w:rsidRPr="00000000" w14:paraId="00000091">
            <w:pPr>
              <w:spacing w:after="0" w:line="240" w:lineRule="auto"/>
              <w:rPr>
                <w:sz w:val="20"/>
                <w:szCs w:val="20"/>
              </w:rPr>
            </w:pPr>
            <w:r w:rsidDel="00000000" w:rsidR="00000000" w:rsidRPr="00000000">
              <w:rPr>
                <w:sz w:val="20"/>
                <w:szCs w:val="20"/>
                <w:rtl w:val="0"/>
              </w:rPr>
              <w:t xml:space="preserve">r82- 84</w:t>
            </w:r>
          </w:p>
          <w:p w:rsidR="00000000" w:rsidDel="00000000" w:rsidP="00000000" w:rsidRDefault="00000000" w:rsidRPr="00000000" w14:paraId="00000092">
            <w:pPr>
              <w:spacing w:after="0" w:line="240" w:lineRule="auto"/>
              <w:rPr>
                <w:sz w:val="20"/>
                <w:szCs w:val="20"/>
              </w:rPr>
            </w:pPr>
            <w:r w:rsidDel="00000000" w:rsidR="00000000" w:rsidRPr="00000000">
              <w:rPr>
                <w:sz w:val="20"/>
                <w:szCs w:val="20"/>
                <w:rtl w:val="0"/>
              </w:rPr>
              <w:t xml:space="preserve">r117a </w:t>
            </w:r>
          </w:p>
          <w:p w:rsidR="00000000" w:rsidDel="00000000" w:rsidP="00000000" w:rsidRDefault="00000000" w:rsidRPr="00000000" w14:paraId="00000093">
            <w:pPr>
              <w:spacing w:after="0" w:line="240" w:lineRule="auto"/>
              <w:rPr>
                <w:sz w:val="20"/>
                <w:szCs w:val="20"/>
              </w:rPr>
            </w:pPr>
            <w:r w:rsidDel="00000000" w:rsidR="00000000" w:rsidRPr="00000000">
              <w:rPr>
                <w:sz w:val="20"/>
                <w:szCs w:val="20"/>
                <w:rtl w:val="0"/>
              </w:rPr>
              <w:t xml:space="preserve">r118,</w:t>
            </w:r>
          </w:p>
          <w:p w:rsidR="00000000" w:rsidDel="00000000" w:rsidP="00000000" w:rsidRDefault="00000000" w:rsidRPr="00000000" w14:paraId="00000094">
            <w:pPr>
              <w:spacing w:after="0" w:line="240" w:lineRule="auto"/>
              <w:rPr>
                <w:sz w:val="20"/>
                <w:szCs w:val="20"/>
              </w:rPr>
            </w:pPr>
            <w:r w:rsidDel="00000000" w:rsidR="00000000" w:rsidRPr="00000000">
              <w:rPr>
                <w:sz w:val="20"/>
                <w:szCs w:val="20"/>
                <w:rtl w:val="0"/>
              </w:rPr>
              <w:t xml:space="preserve">r136</w:t>
            </w:r>
          </w:p>
          <w:p w:rsidR="00000000" w:rsidDel="00000000" w:rsidP="00000000" w:rsidRDefault="00000000" w:rsidRPr="00000000" w14:paraId="00000095">
            <w:pPr>
              <w:spacing w:after="0" w:line="240" w:lineRule="auto"/>
              <w:rPr>
                <w:sz w:val="20"/>
                <w:szCs w:val="20"/>
              </w:rPr>
            </w:pPr>
            <w:r w:rsidDel="00000000" w:rsidR="00000000" w:rsidRPr="00000000">
              <w:rPr>
                <w:sz w:val="20"/>
                <w:szCs w:val="20"/>
                <w:rtl w:val="0"/>
              </w:rPr>
              <w:t xml:space="preserve">r146-151</w:t>
            </w:r>
          </w:p>
          <w:p w:rsidR="00000000" w:rsidDel="00000000" w:rsidP="00000000" w:rsidRDefault="00000000" w:rsidRPr="00000000" w14:paraId="00000096">
            <w:pPr>
              <w:widowControl w:val="0"/>
              <w:spacing w:after="0" w:line="240" w:lineRule="auto"/>
              <w:rPr>
                <w:sz w:val="20"/>
                <w:szCs w:val="20"/>
              </w:rPr>
            </w:pPr>
            <w:r w:rsidDel="00000000" w:rsidR="00000000" w:rsidRPr="00000000">
              <w:rPr>
                <w:sz w:val="20"/>
                <w:szCs w:val="20"/>
                <w:rtl w:val="0"/>
              </w:rPr>
              <w:t xml:space="preserve">r 155- 156, </w:t>
            </w:r>
          </w:p>
        </w:tc>
        <w:tc>
          <w:tcPr/>
          <w:p w:rsidR="00000000" w:rsidDel="00000000" w:rsidP="00000000" w:rsidRDefault="00000000" w:rsidRPr="00000000" w14:paraId="00000097">
            <w:pPr>
              <w:widowControl w:val="0"/>
              <w:spacing w:after="0" w:line="240" w:lineRule="auto"/>
              <w:rPr>
                <w:sz w:val="20"/>
                <w:szCs w:val="20"/>
              </w:rPr>
            </w:pPr>
            <w:r w:rsidDel="00000000" w:rsidR="00000000" w:rsidRPr="00000000">
              <w:rPr>
                <w:sz w:val="20"/>
                <w:szCs w:val="20"/>
                <w:rtl w:val="0"/>
              </w:rPr>
              <w:t xml:space="preserve">4.1</w:t>
            </w:r>
          </w:p>
          <w:p w:rsidR="00000000" w:rsidDel="00000000" w:rsidP="00000000" w:rsidRDefault="00000000" w:rsidRPr="00000000" w14:paraId="00000098">
            <w:pPr>
              <w:widowControl w:val="0"/>
              <w:spacing w:after="0" w:line="240" w:lineRule="auto"/>
              <w:rPr>
                <w:sz w:val="20"/>
                <w:szCs w:val="20"/>
              </w:rPr>
            </w:pPr>
            <w:r w:rsidDel="00000000" w:rsidR="00000000" w:rsidRPr="00000000">
              <w:rPr>
                <w:sz w:val="20"/>
                <w:szCs w:val="20"/>
                <w:rtl w:val="0"/>
              </w:rPr>
              <w:t xml:space="preserve">4.2</w:t>
            </w:r>
          </w:p>
          <w:p w:rsidR="00000000" w:rsidDel="00000000" w:rsidP="00000000" w:rsidRDefault="00000000" w:rsidRPr="00000000" w14:paraId="00000099">
            <w:pPr>
              <w:widowControl w:val="0"/>
              <w:spacing w:after="0" w:line="240" w:lineRule="auto"/>
              <w:rPr>
                <w:sz w:val="20"/>
                <w:szCs w:val="20"/>
              </w:rPr>
            </w:pPr>
            <w:r w:rsidDel="00000000" w:rsidR="00000000" w:rsidRPr="00000000">
              <w:rPr>
                <w:sz w:val="20"/>
                <w:szCs w:val="20"/>
                <w:rtl w:val="0"/>
              </w:rPr>
              <w:t xml:space="preserve">7</w:t>
            </w:r>
          </w:p>
        </w:tc>
        <w:tc>
          <w:tcPr/>
          <w:p w:rsidR="00000000" w:rsidDel="00000000" w:rsidP="00000000" w:rsidRDefault="00000000" w:rsidRPr="00000000" w14:paraId="0000009A">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971"/>
                <w:tab w:val="left" w:leader="none" w:pos="1687"/>
                <w:tab w:val="left" w:leader="none" w:pos="2247"/>
                <w:tab w:val="left" w:leader="none" w:pos="2807"/>
                <w:tab w:val="left" w:leader="none" w:pos="3367"/>
                <w:tab w:val="left" w:leader="none" w:pos="3927"/>
                <w:tab w:val="left" w:leader="none" w:pos="4487"/>
                <w:tab w:val="left" w:leader="none" w:pos="5047"/>
                <w:tab w:val="left" w:leader="none" w:pos="5607"/>
                <w:tab w:val="left" w:leader="none" w:pos="6167"/>
                <w:tab w:val="left" w:leader="none" w:pos="6727"/>
                <w:tab w:val="left" w:leader="none" w:pos="7287"/>
              </w:tabs>
              <w:spacing w:after="0" w:before="0" w:line="240" w:lineRule="auto"/>
              <w:ind w:left="72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Code of  Professional Standards</w:t>
            </w:r>
          </w:p>
          <w:p w:rsidR="00000000" w:rsidDel="00000000" w:rsidP="00000000" w:rsidRDefault="00000000" w:rsidRPr="00000000" w14:paraId="0000009B">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56"/>
                <w:tab w:val="left" w:leader="none" w:pos="2108"/>
                <w:tab w:val="left" w:leader="none" w:pos="2668"/>
                <w:tab w:val="left" w:leader="none" w:pos="3228"/>
                <w:tab w:val="left" w:leader="none" w:pos="3788"/>
                <w:tab w:val="left" w:leader="none" w:pos="4348"/>
                <w:tab w:val="left" w:leader="none" w:pos="4908"/>
                <w:tab w:val="left" w:leader="none" w:pos="5468"/>
                <w:tab w:val="left" w:leader="none" w:pos="6028"/>
                <w:tab w:val="left" w:leader="none" w:pos="6588"/>
                <w:tab w:val="left" w:leader="none" w:pos="7148"/>
              </w:tabs>
              <w:spacing w:after="0" w:before="0" w:line="240" w:lineRule="auto"/>
              <w:ind w:left="72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Educator Rostering and Determining the Responsible Person Policy </w:t>
            </w:r>
          </w:p>
          <w:p w:rsidR="00000000" w:rsidDel="00000000" w:rsidP="00000000" w:rsidRDefault="00000000" w:rsidRPr="00000000" w14:paraId="0000009C">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56"/>
                <w:tab w:val="left" w:leader="none" w:pos="2108"/>
                <w:tab w:val="left" w:leader="none" w:pos="2668"/>
                <w:tab w:val="left" w:leader="none" w:pos="3228"/>
                <w:tab w:val="left" w:leader="none" w:pos="3788"/>
                <w:tab w:val="left" w:leader="none" w:pos="4348"/>
                <w:tab w:val="left" w:leader="none" w:pos="4908"/>
                <w:tab w:val="left" w:leader="none" w:pos="5468"/>
                <w:tab w:val="left" w:leader="none" w:pos="6028"/>
                <w:tab w:val="left" w:leader="none" w:pos="6588"/>
                <w:tab w:val="left" w:leader="none" w:pos="7148"/>
              </w:tabs>
              <w:spacing w:after="0" w:before="0" w:line="240" w:lineRule="auto"/>
              <w:ind w:left="72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Providing a Child Safe Environment </w:t>
            </w:r>
          </w:p>
          <w:p w:rsidR="00000000" w:rsidDel="00000000" w:rsidP="00000000" w:rsidRDefault="00000000" w:rsidRPr="00000000" w14:paraId="0000009D">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56"/>
                <w:tab w:val="left" w:leader="none" w:pos="2108"/>
                <w:tab w:val="left" w:leader="none" w:pos="2668"/>
                <w:tab w:val="left" w:leader="none" w:pos="3228"/>
                <w:tab w:val="left" w:leader="none" w:pos="3788"/>
                <w:tab w:val="left" w:leader="none" w:pos="4348"/>
                <w:tab w:val="left" w:leader="none" w:pos="4908"/>
                <w:tab w:val="left" w:leader="none" w:pos="5468"/>
                <w:tab w:val="left" w:leader="none" w:pos="6028"/>
                <w:tab w:val="left" w:leader="none" w:pos="6588"/>
                <w:tab w:val="left" w:leader="none" w:pos="7148"/>
              </w:tabs>
              <w:spacing w:after="0" w:before="0" w:line="240" w:lineRule="auto"/>
              <w:ind w:left="72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Centre hierarchy</w:t>
            </w:r>
          </w:p>
          <w:p w:rsidR="00000000" w:rsidDel="00000000" w:rsidP="00000000" w:rsidRDefault="00000000" w:rsidRPr="00000000" w14:paraId="0000009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56"/>
                <w:tab w:val="left" w:leader="none" w:pos="2108"/>
                <w:tab w:val="left" w:leader="none" w:pos="2668"/>
                <w:tab w:val="left" w:leader="none" w:pos="3228"/>
                <w:tab w:val="left" w:leader="none" w:pos="3788"/>
                <w:tab w:val="left" w:leader="none" w:pos="4348"/>
                <w:tab w:val="left" w:leader="none" w:pos="4908"/>
                <w:tab w:val="left" w:leader="none" w:pos="5468"/>
                <w:tab w:val="left" w:leader="none" w:pos="6028"/>
                <w:tab w:val="left" w:leader="none" w:pos="6588"/>
                <w:tab w:val="left" w:leader="none" w:pos="7148"/>
              </w:tabs>
              <w:spacing w:after="0" w:before="0" w:line="240" w:lineRule="auto"/>
              <w:ind w:left="72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Governance and Management Policy</w:t>
            </w:r>
          </w:p>
          <w:p w:rsidR="00000000" w:rsidDel="00000000" w:rsidP="00000000" w:rsidRDefault="00000000" w:rsidRPr="00000000" w14:paraId="0000009F">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856"/>
                <w:tab w:val="left" w:leader="none" w:pos="2108"/>
                <w:tab w:val="left" w:leader="none" w:pos="2668"/>
                <w:tab w:val="left" w:leader="none" w:pos="3228"/>
                <w:tab w:val="left" w:leader="none" w:pos="3788"/>
                <w:tab w:val="left" w:leader="none" w:pos="4348"/>
                <w:tab w:val="left" w:leader="none" w:pos="4908"/>
                <w:tab w:val="left" w:leader="none" w:pos="5468"/>
                <w:tab w:val="left" w:leader="none" w:pos="6028"/>
                <w:tab w:val="left" w:leader="none" w:pos="6588"/>
                <w:tab w:val="left" w:leader="none" w:pos="7148"/>
              </w:tabs>
              <w:spacing w:after="0" w:before="0" w:line="240" w:lineRule="auto"/>
              <w:ind w:left="72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Privacy Policy.</w:t>
            </w:r>
          </w:p>
          <w:p w:rsidR="00000000" w:rsidDel="00000000" w:rsidP="00000000" w:rsidRDefault="00000000" w:rsidRPr="00000000" w14:paraId="000000A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Child Protection Legislation.</w:t>
            </w:r>
          </w:p>
          <w:p w:rsidR="00000000" w:rsidDel="00000000" w:rsidP="00000000" w:rsidRDefault="00000000" w:rsidRPr="00000000" w14:paraId="000000A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Workplace Health and</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Safety Legislation.</w:t>
            </w:r>
          </w:p>
          <w:p w:rsidR="00000000" w:rsidDel="00000000" w:rsidP="00000000" w:rsidRDefault="00000000" w:rsidRPr="00000000" w14:paraId="000000A2">
            <w:pPr>
              <w:widowControl w:val="0"/>
              <w:rPr>
                <w:sz w:val="20"/>
                <w:szCs w:val="20"/>
              </w:rPr>
            </w:pPr>
            <w:r w:rsidDel="00000000" w:rsidR="00000000" w:rsidRPr="00000000">
              <w:rPr>
                <w:rtl w:val="0"/>
              </w:rPr>
            </w:r>
          </w:p>
        </w:tc>
      </w:tr>
    </w:tbl>
    <w:p w:rsidR="00000000" w:rsidDel="00000000" w:rsidP="00000000" w:rsidRDefault="00000000" w:rsidRPr="00000000" w14:paraId="000000A3">
      <w:pPr>
        <w:spacing w:after="0" w:lineRule="auto"/>
        <w:ind w:left="-450" w:firstLine="0"/>
        <w:jc w:val="both"/>
        <w:rPr>
          <w:sz w:val="24"/>
          <w:szCs w:val="24"/>
        </w:rPr>
      </w:pPr>
      <w:r w:rsidDel="00000000" w:rsidR="00000000" w:rsidRPr="00000000">
        <w:rPr>
          <w:rtl w:val="0"/>
        </w:rPr>
      </w:r>
    </w:p>
    <w:p w:rsidR="00000000" w:rsidDel="00000000" w:rsidP="00000000" w:rsidRDefault="00000000" w:rsidRPr="00000000" w14:paraId="000000A4">
      <w:pPr>
        <w:spacing w:after="0" w:lineRule="auto"/>
        <w:jc w:val="both"/>
        <w:rPr>
          <w:sz w:val="24"/>
          <w:szCs w:val="24"/>
        </w:rPr>
      </w:pPr>
      <w:r w:rsidDel="00000000" w:rsidR="00000000" w:rsidRPr="00000000">
        <w:rPr>
          <w:rtl w:val="0"/>
        </w:rPr>
      </w:r>
    </w:p>
    <w:p w:rsidR="00000000" w:rsidDel="00000000" w:rsidP="00000000" w:rsidRDefault="00000000" w:rsidRPr="00000000" w14:paraId="000000A5">
      <w:pPr>
        <w:spacing w:after="0" w:lineRule="auto"/>
        <w:jc w:val="center"/>
        <w:rPr>
          <w:b w:val="1"/>
          <w:sz w:val="24"/>
          <w:szCs w:val="24"/>
        </w:rPr>
      </w:pPr>
      <w:r w:rsidDel="00000000" w:rsidR="00000000" w:rsidRPr="00000000">
        <w:rPr>
          <w:b w:val="1"/>
          <w:sz w:val="24"/>
          <w:szCs w:val="24"/>
          <w:rtl w:val="0"/>
        </w:rPr>
        <w:t xml:space="preserve">Appendix 1</w:t>
      </w:r>
    </w:p>
    <w:p w:rsidR="00000000" w:rsidDel="00000000" w:rsidP="00000000" w:rsidRDefault="00000000" w:rsidRPr="00000000" w14:paraId="000000A6">
      <w:pPr>
        <w:spacing w:after="0" w:lineRule="auto"/>
        <w:rPr>
          <w:sz w:val="24"/>
          <w:szCs w:val="24"/>
        </w:rPr>
      </w:pPr>
      <w:r w:rsidDel="00000000" w:rsidR="00000000" w:rsidRPr="00000000">
        <w:rPr>
          <w:sz w:val="24"/>
          <w:szCs w:val="24"/>
          <w:rtl w:val="0"/>
        </w:rPr>
        <w:t xml:space="preserve">Trial 1 </w:t>
      </w:r>
    </w:p>
    <w:p w:rsidR="00000000" w:rsidDel="00000000" w:rsidP="00000000" w:rsidRDefault="00000000" w:rsidRPr="00000000" w14:paraId="000000A7">
      <w:pPr>
        <w:spacing w:after="0" w:lineRule="auto"/>
        <w:rPr>
          <w:sz w:val="24"/>
          <w:szCs w:val="24"/>
        </w:rPr>
      </w:pPr>
      <w:r w:rsidDel="00000000" w:rsidR="00000000" w:rsidRPr="00000000">
        <w:rPr>
          <w:sz w:val="24"/>
          <w:szCs w:val="24"/>
          <w:rtl w:val="0"/>
        </w:rPr>
        <w:tab/>
        <w:t xml:space="preserve">Applicant’s WWCC check verified</w:t>
      </w:r>
    </w:p>
    <w:p w:rsidR="00000000" w:rsidDel="00000000" w:rsidP="00000000" w:rsidRDefault="00000000" w:rsidRPr="00000000" w14:paraId="000000A8">
      <w:pPr>
        <w:spacing w:after="0" w:lineRule="auto"/>
        <w:rPr>
          <w:sz w:val="24"/>
          <w:szCs w:val="24"/>
        </w:rPr>
      </w:pPr>
      <w:r w:rsidDel="00000000" w:rsidR="00000000" w:rsidRPr="00000000">
        <w:rPr>
          <w:sz w:val="24"/>
          <w:szCs w:val="24"/>
          <w:rtl w:val="0"/>
        </w:rPr>
        <w:tab/>
        <w:t xml:space="preserve">Read philosophy and job description</w:t>
      </w:r>
    </w:p>
    <w:p w:rsidR="00000000" w:rsidDel="00000000" w:rsidP="00000000" w:rsidRDefault="00000000" w:rsidRPr="00000000" w14:paraId="000000A9">
      <w:pPr>
        <w:spacing w:after="0" w:lineRule="auto"/>
        <w:rPr>
          <w:sz w:val="24"/>
          <w:szCs w:val="24"/>
        </w:rPr>
      </w:pPr>
      <w:r w:rsidDel="00000000" w:rsidR="00000000" w:rsidRPr="00000000">
        <w:rPr>
          <w:sz w:val="24"/>
          <w:szCs w:val="24"/>
          <w:rtl w:val="0"/>
        </w:rPr>
        <w:tab/>
        <w:t xml:space="preserve">Emergency details form filled out</w:t>
      </w:r>
    </w:p>
    <w:p w:rsidR="00000000" w:rsidDel="00000000" w:rsidP="00000000" w:rsidRDefault="00000000" w:rsidRPr="00000000" w14:paraId="000000AA">
      <w:pPr>
        <w:spacing w:after="0" w:lineRule="auto"/>
        <w:rPr>
          <w:sz w:val="24"/>
          <w:szCs w:val="24"/>
        </w:rPr>
      </w:pPr>
      <w:r w:rsidDel="00000000" w:rsidR="00000000" w:rsidRPr="00000000">
        <w:rPr>
          <w:sz w:val="24"/>
          <w:szCs w:val="24"/>
          <w:rtl w:val="0"/>
        </w:rPr>
        <w:tab/>
        <w:t xml:space="preserve">Tour of the Centre, emergency procedures, and boundaries explained</w:t>
      </w:r>
    </w:p>
    <w:p w:rsidR="00000000" w:rsidDel="00000000" w:rsidP="00000000" w:rsidRDefault="00000000" w:rsidRPr="00000000" w14:paraId="000000AB">
      <w:pPr>
        <w:spacing w:after="0" w:lineRule="auto"/>
        <w:rPr>
          <w:sz w:val="24"/>
          <w:szCs w:val="24"/>
        </w:rPr>
      </w:pPr>
      <w:r w:rsidDel="00000000" w:rsidR="00000000" w:rsidRPr="00000000">
        <w:rPr>
          <w:sz w:val="24"/>
          <w:szCs w:val="24"/>
          <w:rtl w:val="0"/>
        </w:rPr>
        <w:tab/>
        <w:t xml:space="preserve">Expectation of shift explained (observe interaction with children and Educators)</w:t>
      </w:r>
    </w:p>
    <w:p w:rsidR="00000000" w:rsidDel="00000000" w:rsidP="00000000" w:rsidRDefault="00000000" w:rsidRPr="00000000" w14:paraId="000000AC">
      <w:pPr>
        <w:spacing w:after="0" w:lineRule="auto"/>
        <w:rPr>
          <w:sz w:val="24"/>
          <w:szCs w:val="24"/>
        </w:rPr>
      </w:pPr>
      <w:r w:rsidDel="00000000" w:rsidR="00000000" w:rsidRPr="00000000">
        <w:rPr>
          <w:sz w:val="24"/>
          <w:szCs w:val="24"/>
          <w:rtl w:val="0"/>
        </w:rPr>
        <w:tab/>
        <w:t xml:space="preserve">Feedback given at the end of session</w:t>
      </w:r>
    </w:p>
    <w:p w:rsidR="00000000" w:rsidDel="00000000" w:rsidP="00000000" w:rsidRDefault="00000000" w:rsidRPr="00000000" w14:paraId="000000AD">
      <w:pPr>
        <w:spacing w:after="0" w:lineRule="auto"/>
        <w:rPr>
          <w:sz w:val="24"/>
          <w:szCs w:val="24"/>
        </w:rPr>
      </w:pPr>
      <w:r w:rsidDel="00000000" w:rsidR="00000000" w:rsidRPr="00000000">
        <w:rPr>
          <w:sz w:val="24"/>
          <w:szCs w:val="24"/>
          <w:rtl w:val="0"/>
        </w:rPr>
        <w:tab/>
        <w:t xml:space="preserve">Organise next trial</w:t>
      </w:r>
    </w:p>
    <w:p w:rsidR="00000000" w:rsidDel="00000000" w:rsidP="00000000" w:rsidRDefault="00000000" w:rsidRPr="00000000" w14:paraId="000000AE">
      <w:pPr>
        <w:spacing w:after="0" w:lineRule="auto"/>
        <w:rPr>
          <w:sz w:val="24"/>
          <w:szCs w:val="24"/>
        </w:rPr>
      </w:pPr>
      <w:r w:rsidDel="00000000" w:rsidR="00000000" w:rsidRPr="00000000">
        <w:rPr>
          <w:sz w:val="24"/>
          <w:szCs w:val="24"/>
          <w:rtl w:val="0"/>
        </w:rPr>
        <w:t xml:space="preserve">Trial 2</w:t>
      </w:r>
    </w:p>
    <w:p w:rsidR="00000000" w:rsidDel="00000000" w:rsidP="00000000" w:rsidRDefault="00000000" w:rsidRPr="00000000" w14:paraId="000000AF">
      <w:pPr>
        <w:spacing w:after="0" w:lineRule="auto"/>
        <w:rPr>
          <w:sz w:val="24"/>
          <w:szCs w:val="24"/>
        </w:rPr>
      </w:pPr>
      <w:r w:rsidDel="00000000" w:rsidR="00000000" w:rsidRPr="00000000">
        <w:rPr>
          <w:sz w:val="24"/>
          <w:szCs w:val="24"/>
          <w:rtl w:val="0"/>
        </w:rPr>
        <w:tab/>
        <w:t xml:space="preserve">Help with set up of afternoon activities </w:t>
      </w:r>
    </w:p>
    <w:p w:rsidR="00000000" w:rsidDel="00000000" w:rsidP="00000000" w:rsidRDefault="00000000" w:rsidRPr="00000000" w14:paraId="000000B0">
      <w:pPr>
        <w:spacing w:after="0" w:lineRule="auto"/>
        <w:rPr>
          <w:sz w:val="24"/>
          <w:szCs w:val="24"/>
        </w:rPr>
      </w:pPr>
      <w:r w:rsidDel="00000000" w:rsidR="00000000" w:rsidRPr="00000000">
        <w:rPr>
          <w:sz w:val="24"/>
          <w:szCs w:val="24"/>
          <w:rtl w:val="0"/>
        </w:rPr>
        <w:tab/>
        <w:t xml:space="preserve">Facilitate a programmed activity</w:t>
      </w:r>
    </w:p>
    <w:p w:rsidR="00000000" w:rsidDel="00000000" w:rsidP="00000000" w:rsidRDefault="00000000" w:rsidRPr="00000000" w14:paraId="000000B1">
      <w:pPr>
        <w:spacing w:after="0" w:lineRule="auto"/>
        <w:rPr>
          <w:sz w:val="24"/>
          <w:szCs w:val="24"/>
        </w:rPr>
      </w:pPr>
      <w:r w:rsidDel="00000000" w:rsidR="00000000" w:rsidRPr="00000000">
        <w:rPr>
          <w:sz w:val="24"/>
          <w:szCs w:val="24"/>
          <w:rtl w:val="0"/>
        </w:rPr>
        <w:tab/>
        <w:t xml:space="preserve">Give feedback at the end of the session</w:t>
      </w:r>
    </w:p>
    <w:p w:rsidR="00000000" w:rsidDel="00000000" w:rsidP="00000000" w:rsidRDefault="00000000" w:rsidRPr="00000000" w14:paraId="000000B2">
      <w:pPr>
        <w:spacing w:after="0" w:lineRule="auto"/>
        <w:ind w:firstLine="720"/>
        <w:rPr>
          <w:sz w:val="24"/>
          <w:szCs w:val="24"/>
        </w:rPr>
      </w:pPr>
      <w:r w:rsidDel="00000000" w:rsidR="00000000" w:rsidRPr="00000000">
        <w:rPr>
          <w:sz w:val="24"/>
          <w:szCs w:val="24"/>
          <w:rtl w:val="0"/>
        </w:rPr>
        <w:t xml:space="preserve">Organise next trial</w:t>
      </w:r>
    </w:p>
    <w:p w:rsidR="00000000" w:rsidDel="00000000" w:rsidP="00000000" w:rsidRDefault="00000000" w:rsidRPr="00000000" w14:paraId="000000B3">
      <w:pPr>
        <w:spacing w:after="0" w:lineRule="auto"/>
        <w:rPr>
          <w:sz w:val="24"/>
          <w:szCs w:val="24"/>
        </w:rPr>
      </w:pPr>
      <w:r w:rsidDel="00000000" w:rsidR="00000000" w:rsidRPr="00000000">
        <w:rPr>
          <w:sz w:val="24"/>
          <w:szCs w:val="24"/>
          <w:rtl w:val="0"/>
        </w:rPr>
        <w:t xml:space="preserve">Trial 3</w:t>
        <w:tab/>
        <w:t xml:space="preserve">Help set up BSC program</w:t>
      </w:r>
    </w:p>
    <w:p w:rsidR="00000000" w:rsidDel="00000000" w:rsidP="00000000" w:rsidRDefault="00000000" w:rsidRPr="00000000" w14:paraId="000000B4">
      <w:pPr>
        <w:spacing w:after="0" w:lineRule="auto"/>
        <w:rPr>
          <w:sz w:val="24"/>
          <w:szCs w:val="24"/>
        </w:rPr>
      </w:pPr>
      <w:r w:rsidDel="00000000" w:rsidR="00000000" w:rsidRPr="00000000">
        <w:rPr>
          <w:sz w:val="24"/>
          <w:szCs w:val="24"/>
          <w:rtl w:val="0"/>
        </w:rPr>
        <w:tab/>
        <w:t xml:space="preserve">Run a programmed activity</w:t>
      </w:r>
    </w:p>
    <w:p w:rsidR="00000000" w:rsidDel="00000000" w:rsidP="00000000" w:rsidRDefault="00000000" w:rsidRPr="00000000" w14:paraId="000000B5">
      <w:pPr>
        <w:spacing w:after="0" w:lineRule="auto"/>
        <w:rPr>
          <w:sz w:val="24"/>
          <w:szCs w:val="24"/>
        </w:rPr>
      </w:pPr>
      <w:r w:rsidDel="00000000" w:rsidR="00000000" w:rsidRPr="00000000">
        <w:rPr>
          <w:sz w:val="24"/>
          <w:szCs w:val="24"/>
          <w:rtl w:val="0"/>
        </w:rPr>
        <w:tab/>
        <w:t xml:space="preserve">Feedback given</w:t>
      </w:r>
    </w:p>
    <w:p w:rsidR="00000000" w:rsidDel="00000000" w:rsidP="00000000" w:rsidRDefault="00000000" w:rsidRPr="00000000" w14:paraId="000000B6">
      <w:pPr>
        <w:spacing w:after="0" w:lineRule="auto"/>
        <w:ind w:firstLine="720"/>
        <w:rPr>
          <w:sz w:val="24"/>
          <w:szCs w:val="24"/>
        </w:rPr>
      </w:pPr>
      <w:r w:rsidDel="00000000" w:rsidR="00000000" w:rsidRPr="00000000">
        <w:rPr>
          <w:sz w:val="24"/>
          <w:szCs w:val="24"/>
          <w:rtl w:val="0"/>
        </w:rPr>
        <w:t xml:space="preserve">Decision made about employment</w:t>
      </w:r>
    </w:p>
    <w:p w:rsidR="00000000" w:rsidDel="00000000" w:rsidP="00000000" w:rsidRDefault="00000000" w:rsidRPr="00000000" w14:paraId="000000B7">
      <w:pPr>
        <w:spacing w:after="0" w:lineRule="auto"/>
        <w:rPr>
          <w:sz w:val="24"/>
          <w:szCs w:val="24"/>
        </w:rPr>
      </w:pPr>
      <w:r w:rsidDel="00000000" w:rsidR="00000000" w:rsidRPr="00000000">
        <w:rPr>
          <w:sz w:val="24"/>
          <w:szCs w:val="24"/>
          <w:rtl w:val="0"/>
        </w:rPr>
        <w:t xml:space="preserve">Successful candidate will be offered the position by the end of the 3</w:t>
      </w:r>
      <w:r w:rsidDel="00000000" w:rsidR="00000000" w:rsidRPr="00000000">
        <w:rPr>
          <w:sz w:val="24"/>
          <w:szCs w:val="24"/>
          <w:vertAlign w:val="superscript"/>
          <w:rtl w:val="0"/>
        </w:rPr>
        <w:t xml:space="preserve">rd</w:t>
      </w:r>
      <w:r w:rsidDel="00000000" w:rsidR="00000000" w:rsidRPr="00000000">
        <w:rPr>
          <w:sz w:val="24"/>
          <w:szCs w:val="24"/>
          <w:rtl w:val="0"/>
        </w:rPr>
        <w:t xml:space="preserve"> trial</w:t>
      </w:r>
    </w:p>
    <w:p w:rsidR="00000000" w:rsidDel="00000000" w:rsidP="00000000" w:rsidRDefault="00000000" w:rsidRPr="00000000" w14:paraId="000000B8">
      <w:pPr>
        <w:spacing w:after="0" w:lineRule="auto"/>
        <w:rPr>
          <w:sz w:val="24"/>
          <w:szCs w:val="24"/>
        </w:rPr>
      </w:pPr>
      <w:r w:rsidDel="00000000" w:rsidR="00000000" w:rsidRPr="00000000">
        <w:rPr>
          <w:sz w:val="24"/>
          <w:szCs w:val="24"/>
          <w:rtl w:val="0"/>
        </w:rPr>
        <w:t xml:space="preserve">Unsuccessful candidate may be informed of the decision at any time during the trial period, otherwise at the end of the third trial.</w:t>
      </w:r>
    </w:p>
    <w:p w:rsidR="00000000" w:rsidDel="00000000" w:rsidP="00000000" w:rsidRDefault="00000000" w:rsidRPr="00000000" w14:paraId="000000B9">
      <w:pPr>
        <w:spacing w:after="0" w:lineRule="auto"/>
        <w:rPr>
          <w:sz w:val="24"/>
          <w:szCs w:val="24"/>
        </w:rPr>
      </w:pPr>
      <w:r w:rsidDel="00000000" w:rsidR="00000000" w:rsidRPr="00000000">
        <w:rPr>
          <w:rtl w:val="0"/>
        </w:rPr>
      </w:r>
    </w:p>
    <w:p w:rsidR="00000000" w:rsidDel="00000000" w:rsidP="00000000" w:rsidRDefault="00000000" w:rsidRPr="00000000" w14:paraId="000000BA">
      <w:pPr>
        <w:widowControl w:val="0"/>
        <w:tabs>
          <w:tab w:val="left" w:leader="none" w:pos="1640"/>
          <w:tab w:val="left" w:leader="none" w:pos="2160"/>
          <w:tab w:val="left" w:leader="none" w:pos="2250"/>
          <w:tab w:val="left" w:leader="none" w:pos="2760"/>
          <w:tab w:val="left" w:leader="none" w:pos="3320"/>
          <w:tab w:val="left" w:leader="none" w:pos="3880"/>
          <w:tab w:val="left" w:leader="none" w:pos="4440"/>
          <w:tab w:val="left" w:leader="none" w:pos="5000"/>
          <w:tab w:val="left" w:leader="none" w:pos="5560"/>
          <w:tab w:val="left" w:leader="none" w:pos="6120"/>
          <w:tab w:val="left" w:leader="none" w:pos="6680"/>
          <w:tab w:val="left" w:leader="none" w:pos="7240"/>
          <w:tab w:val="left" w:leader="none" w:pos="7800"/>
        </w:tabs>
        <w:spacing w:after="0" w:lineRule="auto"/>
        <w:rPr>
          <w:color w:val="000000"/>
          <w:sz w:val="24"/>
          <w:szCs w:val="24"/>
        </w:rPr>
      </w:pPr>
      <w:r w:rsidDel="00000000" w:rsidR="00000000" w:rsidRPr="00000000">
        <w:rPr>
          <w:rtl w:val="0"/>
        </w:rPr>
      </w:r>
    </w:p>
    <w:sectPr>
      <w:headerReference r:id="rId8" w:type="default"/>
      <w:footerReference r:id="rId9"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6162.0" w:type="dxa"/>
      <w:jc w:val="left"/>
      <w:tblLayout w:type="fixed"/>
      <w:tblLook w:val="0000"/>
    </w:tblPr>
    <w:tblGrid>
      <w:gridCol w:w="3081"/>
      <w:gridCol w:w="3081"/>
      <w:tblGridChange w:id="0">
        <w:tblGrid>
          <w:gridCol w:w="3081"/>
          <w:gridCol w:w="3081"/>
        </w:tblGrid>
      </w:tblGridChange>
    </w:tblGrid>
    <w:tr>
      <w:trPr>
        <w:cantSplit w:val="0"/>
        <w:tblHeader w:val="0"/>
      </w:trPr>
      <w:tc>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i w:val="0"/>
        <w:smallCaps w:val="0"/>
        <w:strike w:val="0"/>
        <w:color w:val="808080"/>
        <w:sz w:val="32"/>
        <w:szCs w:val="32"/>
        <w:u w:val="none"/>
        <w:shd w:fill="auto" w:val="clear"/>
        <w:vertAlign w:val="baseline"/>
      </w:rPr>
    </w:pPr>
    <w:r w:rsidDel="00000000" w:rsidR="00000000" w:rsidRPr="00000000">
      <w:rPr>
        <w:rFonts w:ascii="Arial" w:cs="Arial" w:eastAsia="Arial" w:hAnsi="Arial"/>
        <w:b w:val="1"/>
        <w:i w:val="0"/>
        <w:smallCaps w:val="0"/>
        <w:strike w:val="0"/>
        <w:color w:val="808080"/>
        <w:sz w:val="32"/>
        <w:szCs w:val="32"/>
        <w:u w:val="none"/>
        <w:shd w:fill="auto" w:val="clear"/>
        <w:vertAlign w:val="baseline"/>
      </w:rPr>
      <w:drawing>
        <wp:anchor allowOverlap="1" behindDoc="1" distB="0" distT="0" distL="0" distR="0" hidden="0" layoutInCell="1" locked="0" relativeHeight="0" simplePos="0">
          <wp:simplePos x="0" y="0"/>
          <wp:positionH relativeFrom="page">
            <wp:posOffset>6207198</wp:posOffset>
          </wp:positionH>
          <wp:positionV relativeFrom="page">
            <wp:posOffset>350874</wp:posOffset>
          </wp:positionV>
          <wp:extent cx="650802" cy="595424"/>
          <wp:effectExtent b="0" l="0" r="0" t="0"/>
          <wp:wrapNone/>
          <wp:docPr descr="wasclogo" id="2" name="image1.jpg"/>
          <a:graphic>
            <a:graphicData uri="http://schemas.openxmlformats.org/drawingml/2006/picture">
              <pic:pic>
                <pic:nvPicPr>
                  <pic:cNvPr descr="wasclogo" id="0" name="image1.jpg"/>
                  <pic:cNvPicPr preferRelativeResize="0"/>
                </pic:nvPicPr>
                <pic:blipFill>
                  <a:blip r:embed="rId1"/>
                  <a:srcRect b="0" l="0" r="0" t="0"/>
                  <a:stretch>
                    <a:fillRect/>
                  </a:stretch>
                </pic:blipFill>
                <pic:spPr>
                  <a:xfrm>
                    <a:off x="0" y="0"/>
                    <a:ext cx="650802" cy="595424"/>
                  </a:xfrm>
                  <a:prstGeom prst="rect"/>
                  <a:ln/>
                </pic:spPr>
              </pic:pic>
            </a:graphicData>
          </a:graphic>
        </wp:anchor>
      </w:drawing>
    </w:r>
    <w:r w:rsidDel="00000000" w:rsidR="00000000" w:rsidRPr="00000000">
      <w:rPr>
        <w:rFonts w:ascii="Arial" w:cs="Arial" w:eastAsia="Arial" w:hAnsi="Arial"/>
        <w:b w:val="1"/>
        <w:i w:val="0"/>
        <w:smallCaps w:val="0"/>
        <w:strike w:val="0"/>
        <w:color w:val="808080"/>
        <w:sz w:val="32"/>
        <w:szCs w:val="32"/>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808080"/>
        <w:sz w:val="32"/>
        <w:szCs w:val="32"/>
        <w:u w:val="none"/>
        <w:shd w:fill="auto" w:val="clear"/>
        <w:vertAlign w:val="baseline"/>
        <w:rtl w:val="0"/>
      </w:rPr>
      <w:t xml:space="preserve">Wahroonga After School Care Centre Incorporated</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i w:val="0"/>
        <w:smallCaps w:val="0"/>
        <w:strike w:val="0"/>
        <w:color w:val="80808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color="808080" w:space="1" w:sz="24" w:val="single"/>
        <w:right w:space="0" w:sz="0" w:val="nil"/>
        <w:between w:space="0" w:sz="0" w:val="nil"/>
      </w:pBdr>
      <w:shd w:fill="auto" w:val="clear"/>
      <w:tabs>
        <w:tab w:val="center" w:leader="none" w:pos="4513"/>
        <w:tab w:val="right" w:leader="none" w:pos="9026"/>
        <w:tab w:val="right" w:leader="none" w:pos="9356"/>
      </w:tabs>
      <w:spacing w:after="0" w:before="0" w:line="240" w:lineRule="auto"/>
      <w:ind w:left="-426" w:right="-330" w:firstLine="426"/>
      <w:jc w:val="center"/>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808080"/>
        <w:sz w:val="22"/>
        <w:szCs w:val="22"/>
        <w:u w:val="none"/>
        <w:shd w:fill="auto" w:val="clear"/>
        <w:vertAlign w:val="baseline"/>
        <w:rtl w:val="0"/>
      </w:rPr>
      <w:t xml:space="preserve">P.O. Box 489, Wahroonga, N.S.W 2076               Phone:  0428 914 394</w:t>
    </w:r>
    <w:r w:rsidDel="00000000" w:rsidR="00000000" w:rsidRPr="00000000">
      <w:rPr>
        <w:rtl w:val="0"/>
      </w:rPr>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56" w:hanging="360"/>
      </w:pPr>
      <w:rPr>
        <w:rFonts w:ascii="Noto Sans Symbols" w:cs="Noto Sans Symbols" w:eastAsia="Noto Sans Symbols" w:hAnsi="Noto Sans Symbols"/>
        <w:sz w:val="24"/>
        <w:szCs w:val="24"/>
      </w:rPr>
    </w:lvl>
    <w:lvl w:ilvl="1">
      <w:start w:val="1"/>
      <w:numFmt w:val="bullet"/>
      <w:lvlText w:val="o"/>
      <w:lvlJc w:val="left"/>
      <w:pPr>
        <w:ind w:left="1776" w:hanging="360"/>
      </w:pPr>
      <w:rPr>
        <w:rFonts w:ascii="Courier New" w:cs="Courier New" w:eastAsia="Courier New" w:hAnsi="Courier New"/>
      </w:rPr>
    </w:lvl>
    <w:lvl w:ilvl="2">
      <w:start w:val="1"/>
      <w:numFmt w:val="bullet"/>
      <w:lvlText w:val="▪"/>
      <w:lvlJc w:val="left"/>
      <w:pPr>
        <w:ind w:left="2496" w:hanging="360"/>
      </w:pPr>
      <w:rPr>
        <w:rFonts w:ascii="Noto Sans Symbols" w:cs="Noto Sans Symbols" w:eastAsia="Noto Sans Symbols" w:hAnsi="Noto Sans Symbols"/>
      </w:rPr>
    </w:lvl>
    <w:lvl w:ilvl="3">
      <w:start w:val="1"/>
      <w:numFmt w:val="bullet"/>
      <w:lvlText w:val="●"/>
      <w:lvlJc w:val="left"/>
      <w:pPr>
        <w:ind w:left="3216" w:hanging="360"/>
      </w:pPr>
      <w:rPr>
        <w:rFonts w:ascii="Noto Sans Symbols" w:cs="Noto Sans Symbols" w:eastAsia="Noto Sans Symbols" w:hAnsi="Noto Sans Symbols"/>
      </w:rPr>
    </w:lvl>
    <w:lvl w:ilvl="4">
      <w:start w:val="1"/>
      <w:numFmt w:val="bullet"/>
      <w:lvlText w:val="o"/>
      <w:lvlJc w:val="left"/>
      <w:pPr>
        <w:ind w:left="3936" w:hanging="360"/>
      </w:pPr>
      <w:rPr>
        <w:rFonts w:ascii="Courier New" w:cs="Courier New" w:eastAsia="Courier New" w:hAnsi="Courier New"/>
      </w:rPr>
    </w:lvl>
    <w:lvl w:ilvl="5">
      <w:start w:val="1"/>
      <w:numFmt w:val="bullet"/>
      <w:lvlText w:val="▪"/>
      <w:lvlJc w:val="left"/>
      <w:pPr>
        <w:ind w:left="4656" w:hanging="360"/>
      </w:pPr>
      <w:rPr>
        <w:rFonts w:ascii="Noto Sans Symbols" w:cs="Noto Sans Symbols" w:eastAsia="Noto Sans Symbols" w:hAnsi="Noto Sans Symbols"/>
      </w:rPr>
    </w:lvl>
    <w:lvl w:ilvl="6">
      <w:start w:val="1"/>
      <w:numFmt w:val="bullet"/>
      <w:lvlText w:val="●"/>
      <w:lvlJc w:val="left"/>
      <w:pPr>
        <w:ind w:left="5376" w:hanging="360"/>
      </w:pPr>
      <w:rPr>
        <w:rFonts w:ascii="Noto Sans Symbols" w:cs="Noto Sans Symbols" w:eastAsia="Noto Sans Symbols" w:hAnsi="Noto Sans Symbols"/>
      </w:rPr>
    </w:lvl>
    <w:lvl w:ilvl="7">
      <w:start w:val="1"/>
      <w:numFmt w:val="bullet"/>
      <w:lvlText w:val="o"/>
      <w:lvlJc w:val="left"/>
      <w:pPr>
        <w:ind w:left="6096" w:hanging="360"/>
      </w:pPr>
      <w:rPr>
        <w:rFonts w:ascii="Courier New" w:cs="Courier New" w:eastAsia="Courier New" w:hAnsi="Courier New"/>
      </w:rPr>
    </w:lvl>
    <w:lvl w:ilvl="8">
      <w:start w:val="1"/>
      <w:numFmt w:val="bullet"/>
      <w:lvlText w:val="▪"/>
      <w:lvlJc w:val="left"/>
      <w:pPr>
        <w:ind w:left="6816" w:hanging="360"/>
      </w:pPr>
      <w:rPr>
        <w:rFonts w:ascii="Noto Sans Symbols" w:cs="Noto Sans Symbols" w:eastAsia="Noto Sans Symbols" w:hAnsi="Noto Sans Symbols"/>
      </w:rPr>
    </w:lvl>
  </w:abstractNum>
  <w:abstractNum w:abstractNumId="2">
    <w:lvl w:ilvl="0">
      <w:start w:val="1"/>
      <w:numFmt w:val="bullet"/>
      <w:lvlText w:val="●"/>
      <w:lvlJc w:val="left"/>
      <w:pPr>
        <w:ind w:left="1353" w:hanging="359.9999999999999"/>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502" w:hanging="360"/>
      </w:pPr>
      <w:rPr>
        <w:rFonts w:ascii="Noto Sans Symbols" w:cs="Noto Sans Symbols" w:eastAsia="Noto Sans Symbols" w:hAnsi="Noto Sans Symbols"/>
      </w:rPr>
    </w:lvl>
    <w:lvl w:ilvl="1">
      <w:start w:val="1"/>
      <w:numFmt w:val="bullet"/>
      <w:lvlText w:val="o"/>
      <w:lvlJc w:val="left"/>
      <w:pPr>
        <w:ind w:left="3330" w:hanging="360"/>
      </w:pPr>
      <w:rPr>
        <w:rFonts w:ascii="Courier New" w:cs="Courier New" w:eastAsia="Courier New" w:hAnsi="Courier New"/>
      </w:rPr>
    </w:lvl>
    <w:lvl w:ilvl="2">
      <w:start w:val="1"/>
      <w:numFmt w:val="bullet"/>
      <w:lvlText w:val="▪"/>
      <w:lvlJc w:val="left"/>
      <w:pPr>
        <w:ind w:left="4050" w:hanging="360"/>
      </w:pPr>
      <w:rPr>
        <w:rFonts w:ascii="Noto Sans Symbols" w:cs="Noto Sans Symbols" w:eastAsia="Noto Sans Symbols" w:hAnsi="Noto Sans Symbols"/>
      </w:rPr>
    </w:lvl>
    <w:lvl w:ilvl="3">
      <w:start w:val="1"/>
      <w:numFmt w:val="bullet"/>
      <w:lvlText w:val="●"/>
      <w:lvlJc w:val="left"/>
      <w:pPr>
        <w:ind w:left="4770" w:hanging="360"/>
      </w:pPr>
      <w:rPr>
        <w:rFonts w:ascii="Noto Sans Symbols" w:cs="Noto Sans Symbols" w:eastAsia="Noto Sans Symbols" w:hAnsi="Noto Sans Symbols"/>
      </w:rPr>
    </w:lvl>
    <w:lvl w:ilvl="4">
      <w:start w:val="1"/>
      <w:numFmt w:val="bullet"/>
      <w:lvlText w:val="o"/>
      <w:lvlJc w:val="left"/>
      <w:pPr>
        <w:ind w:left="5490" w:hanging="360"/>
      </w:pPr>
      <w:rPr>
        <w:rFonts w:ascii="Courier New" w:cs="Courier New" w:eastAsia="Courier New" w:hAnsi="Courier New"/>
      </w:rPr>
    </w:lvl>
    <w:lvl w:ilvl="5">
      <w:start w:val="1"/>
      <w:numFmt w:val="bullet"/>
      <w:lvlText w:val="▪"/>
      <w:lvlJc w:val="left"/>
      <w:pPr>
        <w:ind w:left="6210" w:hanging="360"/>
      </w:pPr>
      <w:rPr>
        <w:rFonts w:ascii="Noto Sans Symbols" w:cs="Noto Sans Symbols" w:eastAsia="Noto Sans Symbols" w:hAnsi="Noto Sans Symbols"/>
      </w:rPr>
    </w:lvl>
    <w:lvl w:ilvl="6">
      <w:start w:val="1"/>
      <w:numFmt w:val="bullet"/>
      <w:lvlText w:val="●"/>
      <w:lvlJc w:val="left"/>
      <w:pPr>
        <w:ind w:left="6930" w:hanging="360"/>
      </w:pPr>
      <w:rPr>
        <w:rFonts w:ascii="Noto Sans Symbols" w:cs="Noto Sans Symbols" w:eastAsia="Noto Sans Symbols" w:hAnsi="Noto Sans Symbols"/>
      </w:rPr>
    </w:lvl>
    <w:lvl w:ilvl="7">
      <w:start w:val="1"/>
      <w:numFmt w:val="bullet"/>
      <w:lvlText w:val="o"/>
      <w:lvlJc w:val="left"/>
      <w:pPr>
        <w:ind w:left="7650" w:hanging="360"/>
      </w:pPr>
      <w:rPr>
        <w:rFonts w:ascii="Courier New" w:cs="Courier New" w:eastAsia="Courier New" w:hAnsi="Courier New"/>
      </w:rPr>
    </w:lvl>
    <w:lvl w:ilvl="8">
      <w:start w:val="1"/>
      <w:numFmt w:val="bullet"/>
      <w:lvlText w:val="▪"/>
      <w:lvlJc w:val="left"/>
      <w:pPr>
        <w:ind w:left="837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4268" w:hanging="360"/>
      </w:pPr>
      <w:rPr>
        <w:rFonts w:ascii="Courier New" w:cs="Courier New" w:eastAsia="Courier New" w:hAnsi="Courier New"/>
      </w:rPr>
    </w:lvl>
    <w:lvl w:ilvl="2">
      <w:start w:val="1"/>
      <w:numFmt w:val="bullet"/>
      <w:lvlText w:val="▪"/>
      <w:lvlJc w:val="left"/>
      <w:pPr>
        <w:ind w:left="4988" w:hanging="360"/>
      </w:pPr>
      <w:rPr>
        <w:rFonts w:ascii="Noto Sans Symbols" w:cs="Noto Sans Symbols" w:eastAsia="Noto Sans Symbols" w:hAnsi="Noto Sans Symbols"/>
      </w:rPr>
    </w:lvl>
    <w:lvl w:ilvl="3">
      <w:start w:val="1"/>
      <w:numFmt w:val="bullet"/>
      <w:lvlText w:val="●"/>
      <w:lvlJc w:val="left"/>
      <w:pPr>
        <w:ind w:left="5708" w:hanging="360"/>
      </w:pPr>
      <w:rPr>
        <w:rFonts w:ascii="Noto Sans Symbols" w:cs="Noto Sans Symbols" w:eastAsia="Noto Sans Symbols" w:hAnsi="Noto Sans Symbols"/>
      </w:rPr>
    </w:lvl>
    <w:lvl w:ilvl="4">
      <w:start w:val="1"/>
      <w:numFmt w:val="bullet"/>
      <w:lvlText w:val="o"/>
      <w:lvlJc w:val="left"/>
      <w:pPr>
        <w:ind w:left="6428" w:hanging="360"/>
      </w:pPr>
      <w:rPr>
        <w:rFonts w:ascii="Courier New" w:cs="Courier New" w:eastAsia="Courier New" w:hAnsi="Courier New"/>
      </w:rPr>
    </w:lvl>
    <w:lvl w:ilvl="5">
      <w:start w:val="1"/>
      <w:numFmt w:val="bullet"/>
      <w:lvlText w:val="▪"/>
      <w:lvlJc w:val="left"/>
      <w:pPr>
        <w:ind w:left="7148" w:hanging="360"/>
      </w:pPr>
      <w:rPr>
        <w:rFonts w:ascii="Noto Sans Symbols" w:cs="Noto Sans Symbols" w:eastAsia="Noto Sans Symbols" w:hAnsi="Noto Sans Symbols"/>
      </w:rPr>
    </w:lvl>
    <w:lvl w:ilvl="6">
      <w:start w:val="1"/>
      <w:numFmt w:val="bullet"/>
      <w:lvlText w:val="●"/>
      <w:lvlJc w:val="left"/>
      <w:pPr>
        <w:ind w:left="7868" w:hanging="360"/>
      </w:pPr>
      <w:rPr>
        <w:rFonts w:ascii="Noto Sans Symbols" w:cs="Noto Sans Symbols" w:eastAsia="Noto Sans Symbols" w:hAnsi="Noto Sans Symbols"/>
      </w:rPr>
    </w:lvl>
    <w:lvl w:ilvl="7">
      <w:start w:val="1"/>
      <w:numFmt w:val="bullet"/>
      <w:lvlText w:val="o"/>
      <w:lvlJc w:val="left"/>
      <w:pPr>
        <w:ind w:left="8588" w:hanging="360"/>
      </w:pPr>
      <w:rPr>
        <w:rFonts w:ascii="Courier New" w:cs="Courier New" w:eastAsia="Courier New" w:hAnsi="Courier New"/>
      </w:rPr>
    </w:lvl>
    <w:lvl w:ilvl="8">
      <w:start w:val="1"/>
      <w:numFmt w:val="bullet"/>
      <w:lvlText w:val="▪"/>
      <w:lvlJc w:val="left"/>
      <w:pPr>
        <w:ind w:left="9308"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1440" w:hanging="360"/>
      </w:pPr>
      <w:rPr>
        <w:rFonts w:ascii="Noto Sans Symbols" w:cs="Noto Sans Symbols" w:eastAsia="Noto Sans Symbols" w:hAnsi="Noto Sans Symbols"/>
        <w:sz w:val="24"/>
        <w:szCs w:val="24"/>
      </w:rPr>
    </w:lvl>
    <w:lvl w:ilvl="1">
      <w:start w:val="0"/>
      <w:numFmt w:val="bullet"/>
      <w:lvlText w:val="o"/>
      <w:lvlJc w:val="left"/>
      <w:pPr>
        <w:ind w:left="2160" w:hanging="360"/>
      </w:pPr>
      <w:rPr>
        <w:rFonts w:ascii="Courier New" w:cs="Courier New" w:eastAsia="Courier New" w:hAnsi="Courier New"/>
      </w:rPr>
    </w:lvl>
    <w:lvl w:ilvl="2">
      <w:start w:val="0"/>
      <w:numFmt w:val="bullet"/>
      <w:lvlText w:val="▪"/>
      <w:lvlJc w:val="left"/>
      <w:pPr>
        <w:ind w:left="2880" w:hanging="360"/>
      </w:pPr>
      <w:rPr>
        <w:rFonts w:ascii="Noto Sans Symbols" w:cs="Noto Sans Symbols" w:eastAsia="Noto Sans Symbols" w:hAnsi="Noto Sans Symbols"/>
      </w:rPr>
    </w:lvl>
    <w:lvl w:ilvl="3">
      <w:start w:val="0"/>
      <w:numFmt w:val="bullet"/>
      <w:lvlText w:val="●"/>
      <w:lvlJc w:val="left"/>
      <w:pPr>
        <w:ind w:left="3600" w:hanging="360"/>
      </w:pPr>
      <w:rPr>
        <w:rFonts w:ascii="Noto Sans Symbols" w:cs="Noto Sans Symbols" w:eastAsia="Noto Sans Symbols" w:hAnsi="Noto Sans Symbols"/>
      </w:rPr>
    </w:lvl>
    <w:lvl w:ilvl="4">
      <w:start w:val="0"/>
      <w:numFmt w:val="bullet"/>
      <w:lvlText w:val="o"/>
      <w:lvlJc w:val="left"/>
      <w:pPr>
        <w:ind w:left="4320" w:hanging="360"/>
      </w:pPr>
      <w:rPr>
        <w:rFonts w:ascii="Courier New" w:cs="Courier New" w:eastAsia="Courier New" w:hAnsi="Courier New"/>
      </w:rPr>
    </w:lvl>
    <w:lvl w:ilvl="5">
      <w:start w:val="0"/>
      <w:numFmt w:val="bullet"/>
      <w:lvlText w:val="▪"/>
      <w:lvlJc w:val="left"/>
      <w:pPr>
        <w:ind w:left="5040" w:hanging="360"/>
      </w:pPr>
      <w:rPr>
        <w:rFonts w:ascii="Noto Sans Symbols" w:cs="Noto Sans Symbols" w:eastAsia="Noto Sans Symbols" w:hAnsi="Noto Sans Symbols"/>
      </w:rPr>
    </w:lvl>
    <w:lvl w:ilvl="6">
      <w:start w:val="0"/>
      <w:numFmt w:val="bullet"/>
      <w:lvlText w:val="●"/>
      <w:lvlJc w:val="left"/>
      <w:pPr>
        <w:ind w:left="5760" w:hanging="360"/>
      </w:pPr>
      <w:rPr>
        <w:rFonts w:ascii="Noto Sans Symbols" w:cs="Noto Sans Symbols" w:eastAsia="Noto Sans Symbols" w:hAnsi="Noto Sans Symbols"/>
      </w:rPr>
    </w:lvl>
    <w:lvl w:ilvl="7">
      <w:start w:val="0"/>
      <w:numFmt w:val="bullet"/>
      <w:lvlText w:val="o"/>
      <w:lvlJc w:val="left"/>
      <w:pPr>
        <w:ind w:left="6480" w:hanging="360"/>
      </w:pPr>
      <w:rPr>
        <w:rFonts w:ascii="Courier New" w:cs="Courier New" w:eastAsia="Courier New" w:hAnsi="Courier New"/>
      </w:rPr>
    </w:lvl>
    <w:lvl w:ilvl="8">
      <w:start w:val="0"/>
      <w:numFmt w:val="bullet"/>
      <w:lvlText w:val="▪"/>
      <w:lvlJc w:val="left"/>
      <w:pPr>
        <w:ind w:left="7200" w:hanging="360"/>
      </w:pPr>
      <w:rPr>
        <w:rFonts w:ascii="Noto Sans Symbols" w:cs="Noto Sans Symbols" w:eastAsia="Noto Sans Symbols" w:hAnsi="Noto Sans Symbols"/>
      </w:rPr>
    </w:lvl>
  </w:abstractNum>
  <w:abstractNum w:abstractNumId="8">
    <w:lvl w:ilvl="0">
      <w:start w:val="1"/>
      <w:numFmt w:val="bullet"/>
      <w:lvlText w:val="●"/>
      <w:lvlJc w:val="left"/>
      <w:pPr>
        <w:ind w:left="1353" w:hanging="359.9999999999999"/>
      </w:pPr>
      <w:rPr>
        <w:rFonts w:ascii="Noto Sans Symbols" w:cs="Noto Sans Symbols" w:eastAsia="Noto Sans Symbols" w:hAnsi="Noto Sans Symbols"/>
        <w:sz w:val="24"/>
        <w:szCs w:val="24"/>
      </w:rPr>
    </w:lvl>
    <w:lvl w:ilvl="1">
      <w:start w:val="0"/>
      <w:numFmt w:val="bullet"/>
      <w:lvlText w:val="o"/>
      <w:lvlJc w:val="left"/>
      <w:pPr>
        <w:ind w:left="2160" w:hanging="360"/>
      </w:pPr>
      <w:rPr>
        <w:rFonts w:ascii="Courier New" w:cs="Courier New" w:eastAsia="Courier New" w:hAnsi="Courier New"/>
      </w:rPr>
    </w:lvl>
    <w:lvl w:ilvl="2">
      <w:start w:val="0"/>
      <w:numFmt w:val="bullet"/>
      <w:lvlText w:val="▪"/>
      <w:lvlJc w:val="left"/>
      <w:pPr>
        <w:ind w:left="2880" w:hanging="360"/>
      </w:pPr>
      <w:rPr>
        <w:rFonts w:ascii="Noto Sans Symbols" w:cs="Noto Sans Symbols" w:eastAsia="Noto Sans Symbols" w:hAnsi="Noto Sans Symbols"/>
      </w:rPr>
    </w:lvl>
    <w:lvl w:ilvl="3">
      <w:start w:val="0"/>
      <w:numFmt w:val="bullet"/>
      <w:lvlText w:val="●"/>
      <w:lvlJc w:val="left"/>
      <w:pPr>
        <w:ind w:left="3600" w:hanging="360"/>
      </w:pPr>
      <w:rPr>
        <w:rFonts w:ascii="Noto Sans Symbols" w:cs="Noto Sans Symbols" w:eastAsia="Noto Sans Symbols" w:hAnsi="Noto Sans Symbols"/>
      </w:rPr>
    </w:lvl>
    <w:lvl w:ilvl="4">
      <w:start w:val="0"/>
      <w:numFmt w:val="bullet"/>
      <w:lvlText w:val="o"/>
      <w:lvlJc w:val="left"/>
      <w:pPr>
        <w:ind w:left="4320" w:hanging="360"/>
      </w:pPr>
      <w:rPr>
        <w:rFonts w:ascii="Courier New" w:cs="Courier New" w:eastAsia="Courier New" w:hAnsi="Courier New"/>
      </w:rPr>
    </w:lvl>
    <w:lvl w:ilvl="5">
      <w:start w:val="0"/>
      <w:numFmt w:val="bullet"/>
      <w:lvlText w:val="▪"/>
      <w:lvlJc w:val="left"/>
      <w:pPr>
        <w:ind w:left="5040" w:hanging="360"/>
      </w:pPr>
      <w:rPr>
        <w:rFonts w:ascii="Noto Sans Symbols" w:cs="Noto Sans Symbols" w:eastAsia="Noto Sans Symbols" w:hAnsi="Noto Sans Symbols"/>
      </w:rPr>
    </w:lvl>
    <w:lvl w:ilvl="6">
      <w:start w:val="0"/>
      <w:numFmt w:val="bullet"/>
      <w:lvlText w:val="●"/>
      <w:lvlJc w:val="left"/>
      <w:pPr>
        <w:ind w:left="5760" w:hanging="360"/>
      </w:pPr>
      <w:rPr>
        <w:rFonts w:ascii="Noto Sans Symbols" w:cs="Noto Sans Symbols" w:eastAsia="Noto Sans Symbols" w:hAnsi="Noto Sans Symbols"/>
      </w:rPr>
    </w:lvl>
    <w:lvl w:ilvl="7">
      <w:start w:val="0"/>
      <w:numFmt w:val="bullet"/>
      <w:lvlText w:val="o"/>
      <w:lvlJc w:val="left"/>
      <w:pPr>
        <w:ind w:left="6480" w:hanging="360"/>
      </w:pPr>
      <w:rPr>
        <w:rFonts w:ascii="Courier New" w:cs="Courier New" w:eastAsia="Courier New" w:hAnsi="Courier New"/>
      </w:rPr>
    </w:lvl>
    <w:lvl w:ilvl="8">
      <w:start w:val="0"/>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3537BC"/>
    <w:pPr>
      <w:spacing w:after="0" w:line="240" w:lineRule="auto"/>
    </w:pPr>
    <w:rPr>
      <w:rFonts w:eastAsiaTheme="minorEastAsia"/>
      <w:lang w:eastAsia="en-AU"/>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3537BC"/>
    <w:pPr>
      <w:tabs>
        <w:tab w:val="center" w:pos="4513"/>
        <w:tab w:val="right" w:pos="9026"/>
      </w:tabs>
      <w:spacing w:after="0" w:line="240" w:lineRule="auto"/>
    </w:pPr>
  </w:style>
  <w:style w:type="character" w:styleId="HeaderChar" w:customStyle="1">
    <w:name w:val="Header Char"/>
    <w:basedOn w:val="DefaultParagraphFont"/>
    <w:link w:val="Header"/>
    <w:uiPriority w:val="99"/>
    <w:rsid w:val="003537BC"/>
    <w:rPr>
      <w:rFonts w:eastAsiaTheme="minorEastAsia"/>
      <w:lang w:eastAsia="en-AU"/>
    </w:rPr>
  </w:style>
  <w:style w:type="paragraph" w:styleId="Footer">
    <w:name w:val="footer"/>
    <w:basedOn w:val="Normal"/>
    <w:link w:val="FooterChar"/>
    <w:uiPriority w:val="99"/>
    <w:unhideWhenUsed w:val="1"/>
    <w:rsid w:val="003537BC"/>
    <w:pPr>
      <w:tabs>
        <w:tab w:val="center" w:pos="4513"/>
        <w:tab w:val="right" w:pos="9026"/>
      </w:tabs>
      <w:spacing w:after="0" w:line="240" w:lineRule="auto"/>
    </w:pPr>
  </w:style>
  <w:style w:type="character" w:styleId="FooterChar" w:customStyle="1">
    <w:name w:val="Footer Char"/>
    <w:basedOn w:val="DefaultParagraphFont"/>
    <w:link w:val="Footer"/>
    <w:uiPriority w:val="99"/>
    <w:rsid w:val="003537BC"/>
    <w:rPr>
      <w:rFonts w:eastAsiaTheme="minorEastAsia"/>
      <w:lang w:eastAsia="en-AU"/>
    </w:rPr>
  </w:style>
  <w:style w:type="paragraph" w:styleId="Standard" w:customStyle="1">
    <w:name w:val="Standard"/>
    <w:rsid w:val="00597825"/>
    <w:pPr>
      <w:suppressAutoHyphens w:val="1"/>
      <w:autoSpaceDN w:val="0"/>
      <w:spacing w:after="0" w:line="240" w:lineRule="auto"/>
      <w:textAlignment w:val="baseline"/>
    </w:pPr>
    <w:rPr>
      <w:rFonts w:ascii="Cambria" w:cs="Times New Roman" w:eastAsia="MS Mincho" w:hAnsi="Cambria"/>
      <w:sz w:val="24"/>
      <w:szCs w:val="24"/>
    </w:rPr>
  </w:style>
  <w:style w:type="paragraph" w:styleId="ListParagraph">
    <w:name w:val="List Paragraph"/>
    <w:basedOn w:val="Standard"/>
    <w:uiPriority w:val="34"/>
    <w:qFormat w:val="1"/>
    <w:rsid w:val="00F14FDB"/>
    <w:pPr>
      <w:ind w:left="720"/>
    </w:pPr>
  </w:style>
  <w:style w:type="paragraph" w:styleId="NoSpacing">
    <w:name w:val="No Spacing"/>
    <w:rsid w:val="00F14FDB"/>
    <w:pPr>
      <w:suppressAutoHyphens w:val="1"/>
      <w:autoSpaceDN w:val="0"/>
      <w:spacing w:after="0" w:line="240" w:lineRule="auto"/>
      <w:textAlignment w:val="baseline"/>
    </w:pPr>
    <w:rPr>
      <w:rFonts w:ascii="Times New Roman" w:cs="Times New Roman" w:eastAsia="Times New Roman" w:hAnsi="Times New Roman"/>
      <w:sz w:val="24"/>
      <w:szCs w:val="20"/>
    </w:rPr>
  </w:style>
  <w:style w:type="numbering" w:styleId="WWNum1" w:customStyle="1">
    <w:name w:val="WWNum1"/>
    <w:basedOn w:val="NoList"/>
    <w:rsid w:val="00F14FDB"/>
    <w:pPr>
      <w:numPr>
        <w:numId w:val="1"/>
      </w:numPr>
    </w:pPr>
  </w:style>
  <w:style w:type="numbering" w:styleId="WWNum2" w:customStyle="1">
    <w:name w:val="WWNum2"/>
    <w:basedOn w:val="NoList"/>
    <w:rsid w:val="00F14FDB"/>
    <w:pPr>
      <w:numPr>
        <w:numId w:val="2"/>
      </w:numPr>
    </w:pPr>
  </w:style>
  <w:style w:type="numbering" w:styleId="WWNum4" w:customStyle="1">
    <w:name w:val="WWNum4"/>
    <w:basedOn w:val="NoList"/>
    <w:rsid w:val="00F14FDB"/>
    <w:pPr>
      <w:numPr>
        <w:numId w:val="3"/>
      </w:numPr>
    </w:pPr>
  </w:style>
  <w:style w:type="numbering" w:styleId="WWNum5" w:customStyle="1">
    <w:name w:val="WWNum5"/>
    <w:basedOn w:val="NoList"/>
    <w:rsid w:val="00F14FDB"/>
    <w:pPr>
      <w:numPr>
        <w:numId w:val="4"/>
      </w:numPr>
    </w:pPr>
  </w:style>
  <w:style w:type="numbering" w:styleId="WWNum50" w:customStyle="1">
    <w:name w:val="WWNum50"/>
    <w:basedOn w:val="NoList"/>
    <w:rsid w:val="00F14FDB"/>
    <w:pPr>
      <w:numPr>
        <w:numId w:val="33"/>
      </w:numPr>
    </w:pPr>
  </w:style>
  <w:style w:type="numbering" w:styleId="WWNum51" w:customStyle="1">
    <w:name w:val="WWNum51"/>
    <w:basedOn w:val="NoList"/>
    <w:rsid w:val="00F14FDB"/>
    <w:pPr>
      <w:numPr>
        <w:numId w:val="34"/>
      </w:numPr>
    </w:pPr>
  </w:style>
  <w:style w:type="paragraph" w:styleId="BodyText">
    <w:name w:val="Body Text"/>
    <w:basedOn w:val="Normal"/>
    <w:link w:val="BodyTextChar"/>
    <w:uiPriority w:val="99"/>
    <w:rsid w:val="00F14FDB"/>
    <w:pPr>
      <w:widowControl w:val="0"/>
      <w:spacing w:after="0" w:line="240" w:lineRule="auto"/>
      <w:ind w:left="1170"/>
    </w:pPr>
    <w:rPr>
      <w:rFonts w:ascii="Times New Roman" w:cs="Times New Roman" w:eastAsia="Times New Roman" w:hAnsi="Times New Roman"/>
      <w:sz w:val="23"/>
      <w:szCs w:val="23"/>
      <w:lang w:eastAsia="en-US" w:val="en-US"/>
    </w:rPr>
  </w:style>
  <w:style w:type="character" w:styleId="BodyTextChar" w:customStyle="1">
    <w:name w:val="Body Text Char"/>
    <w:basedOn w:val="DefaultParagraphFont"/>
    <w:link w:val="BodyText"/>
    <w:uiPriority w:val="99"/>
    <w:rsid w:val="00F14FDB"/>
    <w:rPr>
      <w:rFonts w:ascii="Times New Roman" w:cs="Times New Roman" w:eastAsia="Times New Roman" w:hAnsi="Times New Roman"/>
      <w:sz w:val="23"/>
      <w:szCs w:val="23"/>
      <w:lang w:val="en-US"/>
    </w:rPr>
  </w:style>
  <w:style w:type="numbering" w:styleId="WWNum41" w:customStyle="1">
    <w:name w:val="WWNum41"/>
    <w:basedOn w:val="NoList"/>
    <w:rsid w:val="009F2388"/>
  </w:style>
  <w:style w:type="numbering" w:styleId="WWNum6" w:customStyle="1">
    <w:name w:val="WWNum6"/>
    <w:basedOn w:val="NoList"/>
    <w:rsid w:val="009F2388"/>
    <w:pPr>
      <w:numPr>
        <w:numId w:val="13"/>
      </w:numPr>
    </w:pPr>
  </w:style>
  <w:style w:type="numbering" w:styleId="WWNum7" w:customStyle="1">
    <w:name w:val="WWNum7"/>
    <w:basedOn w:val="NoList"/>
    <w:rsid w:val="009F2388"/>
    <w:pPr>
      <w:numPr>
        <w:numId w:val="14"/>
      </w:numPr>
    </w:pPr>
  </w:style>
  <w:style w:type="numbering" w:styleId="WWNum8" w:customStyle="1">
    <w:name w:val="WWNum8"/>
    <w:basedOn w:val="NoList"/>
    <w:rsid w:val="009F2388"/>
    <w:pPr>
      <w:numPr>
        <w:numId w:val="15"/>
      </w:numPr>
    </w:pPr>
  </w:style>
  <w:style w:type="numbering" w:styleId="WWNum9" w:customStyle="1">
    <w:name w:val="WWNum9"/>
    <w:basedOn w:val="NoList"/>
    <w:rsid w:val="009F2388"/>
    <w:pPr>
      <w:numPr>
        <w:numId w:val="16"/>
      </w:numPr>
    </w:pPr>
  </w:style>
  <w:style w:type="numbering" w:styleId="WWNum10" w:customStyle="1">
    <w:name w:val="WWNum10"/>
    <w:basedOn w:val="NoList"/>
    <w:rsid w:val="009F2388"/>
    <w:pPr>
      <w:numPr>
        <w:numId w:val="17"/>
      </w:numPr>
    </w:pPr>
  </w:style>
  <w:style w:type="numbering" w:styleId="WWNum52" w:customStyle="1">
    <w:name w:val="WWNum52"/>
    <w:basedOn w:val="NoList"/>
    <w:rsid w:val="009F2388"/>
    <w:pPr>
      <w:numPr>
        <w:numId w:val="18"/>
      </w:numPr>
    </w:pPr>
  </w:style>
  <w:style w:type="numbering" w:styleId="WWNum53" w:customStyle="1">
    <w:name w:val="WWNum53"/>
    <w:basedOn w:val="NoList"/>
    <w:rsid w:val="009F2388"/>
    <w:pPr>
      <w:numPr>
        <w:numId w:val="19"/>
      </w:numPr>
    </w:pPr>
  </w:style>
  <w:style w:type="numbering" w:styleId="WWNum11" w:customStyle="1">
    <w:name w:val="WWNum11"/>
    <w:basedOn w:val="NoList"/>
    <w:rsid w:val="005F610F"/>
  </w:style>
  <w:style w:type="numbering" w:styleId="WWNum111" w:customStyle="1">
    <w:name w:val="WWNum111"/>
    <w:basedOn w:val="NoList"/>
    <w:rsid w:val="005F610F"/>
    <w:pPr>
      <w:numPr>
        <w:numId w:val="21"/>
      </w:numPr>
    </w:pPr>
  </w:style>
  <w:style w:type="numbering" w:styleId="WWNum12" w:customStyle="1">
    <w:name w:val="WWNum12"/>
    <w:basedOn w:val="NoList"/>
    <w:rsid w:val="00544AC0"/>
  </w:style>
  <w:style w:type="numbering" w:styleId="WWNum411" w:customStyle="1">
    <w:name w:val="WWNum411"/>
    <w:basedOn w:val="NoList"/>
    <w:rsid w:val="00544AC0"/>
    <w:pPr>
      <w:numPr>
        <w:numId w:val="23"/>
      </w:numPr>
    </w:pPr>
  </w:style>
  <w:style w:type="character" w:styleId="Hyperlink">
    <w:name w:val="Hyperlink"/>
    <w:basedOn w:val="DefaultParagraphFont"/>
    <w:uiPriority w:val="99"/>
    <w:unhideWhenUsed w:val="1"/>
    <w:rsid w:val="0008528F"/>
    <w:rPr>
      <w:color w:val="0563c1" w:themeColor="hyperlink"/>
      <w:u w:val="single"/>
    </w:rPr>
  </w:style>
  <w:style w:type="table" w:styleId="TableGrid1" w:customStyle="1">
    <w:name w:val="Table Grid1"/>
    <w:basedOn w:val="TableNormal"/>
    <w:next w:val="TableGrid"/>
    <w:uiPriority w:val="59"/>
    <w:rsid w:val="0024159D"/>
    <w:pPr>
      <w:spacing w:after="0" w:line="240" w:lineRule="auto"/>
    </w:pPr>
    <w:rPr>
      <w:rFonts w:eastAsia="MS Mincho"/>
      <w:sz w:val="24"/>
      <w:szCs w:val="24"/>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2775F3"/>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2775F3"/>
    <w:rPr>
      <w:rFonts w:ascii="Tahoma" w:cs="Tahoma" w:hAnsi="Tahoma" w:eastAsiaTheme="minorEastAsia"/>
      <w:sz w:val="16"/>
      <w:szCs w:val="16"/>
      <w:lang w:eastAsia="en-AU"/>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fairwork.gov.au"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4S1NZpT/6CqhIR/BWEbB1oXvXQ==">CgMxLjAyDmgueGpqMGlzb2YxazRrMg5oLjRzOWc0NmZhcm9oYTIOaC40aWt3eGNzbG8zMTY4AHIhMVNMMnZMRENCWFhOb0p3UFVwbGJtN20yNFRibDIxSVZk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2025-05-12T00:03:00Z</dcterms:created>
  <dc:creator>Ben Russell</dc:creator>
</cp:coreProperties>
</file>