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6BB4" w:rsidRDefault="00176BB4">
      <w:pPr>
        <w:widowControl w:val="0"/>
        <w:pBdr>
          <w:top w:val="nil"/>
          <w:left w:val="nil"/>
          <w:bottom w:val="nil"/>
          <w:right w:val="nil"/>
          <w:between w:val="nil"/>
        </w:pBdr>
        <w:spacing w:after="0"/>
        <w:rPr>
          <w:rFonts w:ascii="Arial" w:eastAsia="Arial" w:hAnsi="Arial" w:cs="Arial"/>
          <w:color w:val="000000"/>
        </w:rPr>
      </w:pPr>
    </w:p>
    <w:tbl>
      <w:tblPr>
        <w:tblStyle w:val="a"/>
        <w:tblW w:w="97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70"/>
        <w:gridCol w:w="551"/>
        <w:gridCol w:w="1843"/>
        <w:gridCol w:w="1276"/>
        <w:gridCol w:w="3118"/>
        <w:gridCol w:w="1524"/>
      </w:tblGrid>
      <w:tr w:rsidR="00176BB4">
        <w:tc>
          <w:tcPr>
            <w:tcW w:w="1470" w:type="dxa"/>
            <w:tcBorders>
              <w:top w:val="single" w:sz="4" w:space="0" w:color="BFBFBF"/>
              <w:left w:val="single" w:sz="4" w:space="0" w:color="BFBFBF"/>
              <w:bottom w:val="single" w:sz="4" w:space="0" w:color="BFBFBF"/>
              <w:right w:val="single" w:sz="4" w:space="0" w:color="BFBFBF"/>
            </w:tcBorders>
          </w:tcPr>
          <w:p w:rsidR="00176BB4" w:rsidRDefault="005D1678">
            <w:pPr>
              <w:spacing w:before="120" w:after="120" w:line="240" w:lineRule="auto"/>
              <w:rPr>
                <w:b/>
                <w:sz w:val="24"/>
                <w:szCs w:val="24"/>
              </w:rPr>
            </w:pPr>
            <w:r>
              <w:rPr>
                <w:b/>
                <w:sz w:val="24"/>
                <w:szCs w:val="24"/>
              </w:rPr>
              <w:t>Title:</w:t>
            </w:r>
          </w:p>
        </w:tc>
        <w:tc>
          <w:tcPr>
            <w:tcW w:w="8312" w:type="dxa"/>
            <w:gridSpan w:val="5"/>
            <w:tcBorders>
              <w:top w:val="single" w:sz="4" w:space="0" w:color="BFBFBF"/>
              <w:left w:val="single" w:sz="4" w:space="0" w:color="BFBFBF"/>
              <w:bottom w:val="single" w:sz="4" w:space="0" w:color="BFBFBF"/>
              <w:right w:val="single" w:sz="4" w:space="0" w:color="BFBFBF"/>
            </w:tcBorders>
          </w:tcPr>
          <w:p w:rsidR="00176BB4" w:rsidRDefault="005D1678">
            <w:pPr>
              <w:spacing w:before="120" w:after="120" w:line="240" w:lineRule="auto"/>
              <w:rPr>
                <w:sz w:val="28"/>
                <w:szCs w:val="28"/>
                <w:u w:val="single"/>
              </w:rPr>
            </w:pPr>
            <w:r>
              <w:rPr>
                <w:sz w:val="28"/>
                <w:szCs w:val="28"/>
                <w:u w:val="single"/>
              </w:rPr>
              <w:t>Emergency and Evacuations Policy</w:t>
            </w:r>
          </w:p>
        </w:tc>
      </w:tr>
      <w:tr w:rsidR="00176BB4">
        <w:tc>
          <w:tcPr>
            <w:tcW w:w="1470" w:type="dxa"/>
            <w:tcBorders>
              <w:top w:val="single" w:sz="4" w:space="0" w:color="BFBFBF"/>
              <w:left w:val="single" w:sz="4" w:space="0" w:color="BFBFBF"/>
              <w:bottom w:val="single" w:sz="4" w:space="0" w:color="BFBFBF"/>
              <w:right w:val="single" w:sz="4" w:space="0" w:color="BFBFBF"/>
            </w:tcBorders>
          </w:tcPr>
          <w:p w:rsidR="00176BB4" w:rsidRDefault="005D1678">
            <w:pPr>
              <w:spacing w:before="120" w:after="120" w:line="240" w:lineRule="auto"/>
              <w:rPr>
                <w:b/>
                <w:sz w:val="24"/>
                <w:szCs w:val="24"/>
              </w:rPr>
            </w:pPr>
            <w:r>
              <w:rPr>
                <w:b/>
                <w:sz w:val="24"/>
                <w:szCs w:val="24"/>
              </w:rPr>
              <w:t>Version:</w:t>
            </w:r>
          </w:p>
        </w:tc>
        <w:tc>
          <w:tcPr>
            <w:tcW w:w="551" w:type="dxa"/>
            <w:tcBorders>
              <w:top w:val="single" w:sz="4" w:space="0" w:color="BFBFBF"/>
              <w:left w:val="single" w:sz="4" w:space="0" w:color="BFBFBF"/>
              <w:bottom w:val="single" w:sz="4" w:space="0" w:color="BFBFBF"/>
              <w:right w:val="single" w:sz="4" w:space="0" w:color="BFBFBF"/>
            </w:tcBorders>
            <w:vAlign w:val="center"/>
          </w:tcPr>
          <w:p w:rsidR="00176BB4" w:rsidRDefault="005D1678">
            <w:pPr>
              <w:spacing w:before="120" w:after="120" w:line="240" w:lineRule="auto"/>
              <w:jc w:val="center"/>
            </w:pPr>
            <w:r>
              <w:t>3.0</w:t>
            </w:r>
          </w:p>
        </w:tc>
        <w:tc>
          <w:tcPr>
            <w:tcW w:w="1843" w:type="dxa"/>
            <w:tcBorders>
              <w:top w:val="single" w:sz="4" w:space="0" w:color="BFBFBF"/>
              <w:left w:val="single" w:sz="4" w:space="0" w:color="BFBFBF"/>
              <w:bottom w:val="single" w:sz="4" w:space="0" w:color="BFBFBF"/>
              <w:right w:val="single" w:sz="4" w:space="0" w:color="BFBFBF"/>
            </w:tcBorders>
          </w:tcPr>
          <w:p w:rsidR="00176BB4" w:rsidRDefault="005D1678">
            <w:pPr>
              <w:spacing w:before="120" w:after="120" w:line="240" w:lineRule="auto"/>
              <w:jc w:val="right"/>
              <w:rPr>
                <w:b/>
              </w:rPr>
            </w:pPr>
            <w:r>
              <w:rPr>
                <w:b/>
              </w:rPr>
              <w:t>Last Edited:</w:t>
            </w:r>
          </w:p>
        </w:tc>
        <w:tc>
          <w:tcPr>
            <w:tcW w:w="1276" w:type="dxa"/>
            <w:tcBorders>
              <w:top w:val="single" w:sz="4" w:space="0" w:color="BFBFBF"/>
              <w:left w:val="single" w:sz="4" w:space="0" w:color="BFBFBF"/>
              <w:bottom w:val="single" w:sz="4" w:space="0" w:color="BFBFBF"/>
              <w:right w:val="single" w:sz="4" w:space="0" w:color="BFBFBF"/>
            </w:tcBorders>
            <w:vAlign w:val="center"/>
          </w:tcPr>
          <w:p w:rsidR="00176BB4" w:rsidRDefault="005D1678">
            <w:pPr>
              <w:spacing w:before="120" w:after="120" w:line="240" w:lineRule="auto"/>
              <w:jc w:val="center"/>
            </w:pPr>
            <w:bookmarkStart w:id="0" w:name="_heading=h.gjdgxs" w:colFirst="0" w:colLast="0"/>
            <w:bookmarkEnd w:id="0"/>
            <w:r>
              <w:t>April 21</w:t>
            </w:r>
          </w:p>
        </w:tc>
        <w:tc>
          <w:tcPr>
            <w:tcW w:w="3118" w:type="dxa"/>
            <w:tcBorders>
              <w:top w:val="single" w:sz="4" w:space="0" w:color="BFBFBF"/>
              <w:left w:val="single" w:sz="4" w:space="0" w:color="BFBFBF"/>
              <w:bottom w:val="single" w:sz="4" w:space="0" w:color="BFBFBF"/>
              <w:right w:val="single" w:sz="4" w:space="0" w:color="BFBFBF"/>
            </w:tcBorders>
          </w:tcPr>
          <w:p w:rsidR="00176BB4" w:rsidRDefault="005D1678">
            <w:pPr>
              <w:spacing w:before="120" w:after="120" w:line="240" w:lineRule="auto"/>
              <w:rPr>
                <w:b/>
              </w:rPr>
            </w:pPr>
            <w:r>
              <w:rPr>
                <w:b/>
              </w:rPr>
              <w:t>Approved by Committee:</w:t>
            </w:r>
          </w:p>
        </w:tc>
        <w:tc>
          <w:tcPr>
            <w:tcW w:w="1524" w:type="dxa"/>
            <w:tcBorders>
              <w:top w:val="single" w:sz="4" w:space="0" w:color="BFBFBF"/>
              <w:left w:val="single" w:sz="4" w:space="0" w:color="BFBFBF"/>
              <w:bottom w:val="single" w:sz="4" w:space="0" w:color="BFBFBF"/>
              <w:right w:val="single" w:sz="4" w:space="0" w:color="BFBFBF"/>
            </w:tcBorders>
            <w:vAlign w:val="center"/>
          </w:tcPr>
          <w:p w:rsidR="00176BB4" w:rsidRDefault="00720093">
            <w:pPr>
              <w:spacing w:before="120" w:after="120" w:line="240" w:lineRule="auto"/>
              <w:jc w:val="center"/>
            </w:pPr>
            <w:r>
              <w:t xml:space="preserve">Aug 21 </w:t>
            </w:r>
            <w:bookmarkStart w:id="1" w:name="_GoBack"/>
            <w:bookmarkEnd w:id="1"/>
          </w:p>
        </w:tc>
      </w:tr>
      <w:tr w:rsidR="00176BB4">
        <w:tc>
          <w:tcPr>
            <w:tcW w:w="1470" w:type="dxa"/>
            <w:tcBorders>
              <w:top w:val="single" w:sz="4" w:space="0" w:color="BFBFBF"/>
              <w:left w:val="single" w:sz="4" w:space="0" w:color="BFBFBF"/>
              <w:bottom w:val="single" w:sz="4" w:space="0" w:color="BFBFBF"/>
              <w:right w:val="single" w:sz="4" w:space="0" w:color="BFBFBF"/>
            </w:tcBorders>
          </w:tcPr>
          <w:p w:rsidR="00176BB4" w:rsidRDefault="005D1678">
            <w:pPr>
              <w:spacing w:before="120" w:after="120" w:line="240" w:lineRule="auto"/>
              <w:rPr>
                <w:b/>
                <w:sz w:val="24"/>
                <w:szCs w:val="24"/>
              </w:rPr>
            </w:pPr>
            <w:r>
              <w:rPr>
                <w:b/>
                <w:sz w:val="24"/>
                <w:szCs w:val="24"/>
              </w:rPr>
              <w:t>Purpose:</w:t>
            </w:r>
          </w:p>
        </w:tc>
        <w:tc>
          <w:tcPr>
            <w:tcW w:w="8312" w:type="dxa"/>
            <w:gridSpan w:val="5"/>
            <w:tcBorders>
              <w:top w:val="single" w:sz="4" w:space="0" w:color="BFBFBF"/>
              <w:left w:val="single" w:sz="4" w:space="0" w:color="BFBFBF"/>
              <w:bottom w:val="single" w:sz="4" w:space="0" w:color="BFBFBF"/>
              <w:right w:val="single" w:sz="4" w:space="0" w:color="BFBFBF"/>
            </w:tcBorders>
          </w:tcPr>
          <w:p w:rsidR="00176BB4" w:rsidRDefault="005D1678">
            <w:pPr>
              <w:spacing w:before="120" w:after="120" w:line="240" w:lineRule="auto"/>
            </w:pPr>
            <w:r>
              <w:t xml:space="preserve">This policy is to provide a comprehensive policy, in the event of an emergency or evacuation so that all Educators can comprehensively follow in order to ensure the safety and wellbeing of children at all times.  </w:t>
            </w:r>
          </w:p>
        </w:tc>
      </w:tr>
    </w:tbl>
    <w:p w:rsidR="00176BB4" w:rsidRDefault="00176BB4">
      <w:pPr>
        <w:spacing w:after="0" w:line="240" w:lineRule="auto"/>
        <w:ind w:left="-426"/>
        <w:rPr>
          <w:b/>
          <w:sz w:val="28"/>
          <w:szCs w:val="28"/>
          <w:u w:val="single"/>
        </w:rPr>
      </w:pPr>
    </w:p>
    <w:p w:rsidR="00176BB4" w:rsidRDefault="005D1678">
      <w:pPr>
        <w:spacing w:after="0" w:line="240" w:lineRule="auto"/>
        <w:ind w:left="-426"/>
        <w:rPr>
          <w:b/>
          <w:sz w:val="28"/>
          <w:szCs w:val="28"/>
          <w:u w:val="single"/>
        </w:rPr>
      </w:pPr>
      <w:r>
        <w:rPr>
          <w:b/>
          <w:sz w:val="28"/>
          <w:szCs w:val="28"/>
          <w:u w:val="single"/>
        </w:rPr>
        <w:t>Policy Statement</w:t>
      </w:r>
    </w:p>
    <w:p w:rsidR="00176BB4" w:rsidRDefault="005D1678">
      <w:pPr>
        <w:spacing w:after="0" w:line="240" w:lineRule="auto"/>
        <w:ind w:left="-426"/>
      </w:pPr>
      <w:r>
        <w:t xml:space="preserve">The Centre aims to provide and maintain an environment that ensures the safety and wellbeing of (all on </w:t>
      </w:r>
      <w:proofErr w:type="gramStart"/>
      <w:r>
        <w:t>site )</w:t>
      </w:r>
      <w:proofErr w:type="gramEnd"/>
      <w:r>
        <w:t xml:space="preserve"> the children at all times. Our aim is that all children and Educators will be familiar and comfortable with the emergency and evacuation procedures.</w:t>
      </w:r>
    </w:p>
    <w:p w:rsidR="00176BB4" w:rsidRDefault="00176BB4">
      <w:pPr>
        <w:spacing w:after="0" w:line="240" w:lineRule="auto"/>
        <w:rPr>
          <w:sz w:val="24"/>
          <w:szCs w:val="24"/>
        </w:rPr>
      </w:pPr>
    </w:p>
    <w:p w:rsidR="00176BB4" w:rsidRDefault="005D1678">
      <w:pPr>
        <w:spacing w:after="0" w:line="240" w:lineRule="auto"/>
        <w:ind w:left="-426"/>
        <w:rPr>
          <w:b/>
          <w:sz w:val="28"/>
          <w:szCs w:val="28"/>
          <w:u w:val="single"/>
        </w:rPr>
      </w:pPr>
      <w:r>
        <w:rPr>
          <w:b/>
          <w:sz w:val="28"/>
          <w:szCs w:val="28"/>
          <w:u w:val="single"/>
        </w:rPr>
        <w:t xml:space="preserve">Procedures </w:t>
      </w:r>
    </w:p>
    <w:p w:rsidR="00176BB4" w:rsidRDefault="005D1678">
      <w:pPr>
        <w:spacing w:after="0" w:line="240" w:lineRule="auto"/>
        <w:ind w:left="-426"/>
        <w:rPr>
          <w:b/>
          <w:u w:val="single"/>
        </w:rPr>
      </w:pPr>
      <w:r>
        <w:rPr>
          <w:b/>
          <w:u w:val="single"/>
        </w:rPr>
        <w:t>Emergency responses</w:t>
      </w:r>
    </w:p>
    <w:p w:rsidR="00176BB4" w:rsidRDefault="005D1678">
      <w:pPr>
        <w:numPr>
          <w:ilvl w:val="0"/>
          <w:numId w:val="2"/>
        </w:numPr>
        <w:spacing w:after="120" w:line="240" w:lineRule="auto"/>
        <w:ind w:left="142" w:hanging="568"/>
      </w:pPr>
      <w:r>
        <w:t>Emergency evacuation procedures and floor plans will be clearly displayed in a prominent position near the main entrance and exit of each room used by the Centre.</w:t>
      </w:r>
    </w:p>
    <w:p w:rsidR="00176BB4" w:rsidRDefault="005D1678">
      <w:pPr>
        <w:numPr>
          <w:ilvl w:val="0"/>
          <w:numId w:val="2"/>
        </w:numPr>
        <w:spacing w:after="120" w:line="240" w:lineRule="auto"/>
        <w:ind w:left="142" w:hanging="568"/>
      </w:pPr>
      <w:r>
        <w:t>A risk assessment will be conducted on the emergency procedures; this will be reviewed or altered after an emergency incident or drill.</w:t>
      </w:r>
    </w:p>
    <w:p w:rsidR="00176BB4" w:rsidRDefault="005D1678">
      <w:pPr>
        <w:numPr>
          <w:ilvl w:val="0"/>
          <w:numId w:val="2"/>
        </w:numPr>
        <w:spacing w:after="120" w:line="240" w:lineRule="auto"/>
        <w:ind w:left="142" w:hanging="568"/>
      </w:pPr>
      <w:r>
        <w:t>All Educators and volunteers will be informed of the procedure and their duties identified in their orientation of Wahroonga After School Care Centre.</w:t>
      </w:r>
    </w:p>
    <w:p w:rsidR="00176BB4" w:rsidRDefault="005D1678">
      <w:pPr>
        <w:numPr>
          <w:ilvl w:val="0"/>
          <w:numId w:val="2"/>
        </w:numPr>
        <w:spacing w:after="120" w:line="240" w:lineRule="auto"/>
        <w:ind w:left="142" w:hanging="568"/>
      </w:pPr>
      <w:r>
        <w:t>Educators will discuss the emergency procedure with the children and following each drill children will be reassured. Suggestions and comments will be welcomed for how the drill might be improved to provide them with a sense of control and understanding of the process. (“My Time Our Place” 4.2)</w:t>
      </w:r>
    </w:p>
    <w:p w:rsidR="00176BB4" w:rsidRDefault="005D1678">
      <w:pPr>
        <w:numPr>
          <w:ilvl w:val="0"/>
          <w:numId w:val="2"/>
        </w:numPr>
        <w:spacing w:after="120" w:line="240" w:lineRule="auto"/>
        <w:ind w:left="142" w:hanging="568"/>
      </w:pPr>
      <w:r>
        <w:t xml:space="preserve">Children and Educators will practice the emergency procedures at least once a term, in all types of care, before school, after school and vacation. </w:t>
      </w:r>
    </w:p>
    <w:p w:rsidR="00176BB4" w:rsidRDefault="005D1678">
      <w:pPr>
        <w:numPr>
          <w:ilvl w:val="0"/>
          <w:numId w:val="2"/>
        </w:numPr>
        <w:spacing w:after="120" w:line="240" w:lineRule="auto"/>
        <w:ind w:left="142" w:hanging="568"/>
      </w:pPr>
      <w:r>
        <w:t>All emergency drills will be recorded with date, time and length of time. Additional comments, recommendations and improvements will also be included in the records.</w:t>
      </w:r>
    </w:p>
    <w:p w:rsidR="00176BB4" w:rsidRDefault="005D1678">
      <w:pPr>
        <w:numPr>
          <w:ilvl w:val="0"/>
          <w:numId w:val="2"/>
        </w:numPr>
        <w:spacing w:after="120" w:line="240" w:lineRule="auto"/>
        <w:ind w:left="142" w:hanging="568"/>
      </w:pPr>
      <w:r>
        <w:t>Families will be informed of the procedure and assembly points during</w:t>
      </w:r>
      <w:r>
        <w:rPr>
          <w:highlight w:val="white"/>
        </w:rPr>
        <w:t xml:space="preserve"> enrolment and weekly emails.</w:t>
      </w:r>
    </w:p>
    <w:p w:rsidR="00176BB4" w:rsidRDefault="005D1678">
      <w:pPr>
        <w:numPr>
          <w:ilvl w:val="0"/>
          <w:numId w:val="2"/>
        </w:numPr>
        <w:spacing w:after="120" w:line="240" w:lineRule="auto"/>
        <w:ind w:left="142" w:hanging="568"/>
      </w:pPr>
      <w:r>
        <w:t>Educators and children must move directly to the nominated area during an emergency. Personal items, belongings or bags are not to be retrieved until the area has been cleared.</w:t>
      </w:r>
    </w:p>
    <w:p w:rsidR="00176BB4" w:rsidRDefault="005D1678">
      <w:pPr>
        <w:numPr>
          <w:ilvl w:val="0"/>
          <w:numId w:val="2"/>
        </w:numPr>
        <w:spacing w:after="120" w:line="240" w:lineRule="auto"/>
        <w:ind w:left="142" w:hanging="568"/>
      </w:pPr>
      <w:r>
        <w:t>The Centre will maintain fire blankets and smoke detectors and have them checked regularly as per manufacturer’s instructions.</w:t>
      </w:r>
    </w:p>
    <w:p w:rsidR="00176BB4" w:rsidRDefault="005D1678">
      <w:pPr>
        <w:numPr>
          <w:ilvl w:val="0"/>
          <w:numId w:val="2"/>
        </w:numPr>
        <w:spacing w:after="120" w:line="240" w:lineRule="auto"/>
        <w:ind w:left="142" w:hanging="568"/>
      </w:pPr>
      <w:r>
        <w:t>Fire extinguishers will be installed and maintained in accordance with Australian standards 2444. Educators will be instructed in their operation.</w:t>
      </w:r>
    </w:p>
    <w:p w:rsidR="00176BB4" w:rsidRDefault="005D1678">
      <w:pPr>
        <w:numPr>
          <w:ilvl w:val="0"/>
          <w:numId w:val="2"/>
        </w:numPr>
        <w:spacing w:after="120" w:line="240" w:lineRule="auto"/>
        <w:ind w:left="142" w:hanging="568"/>
      </w:pPr>
      <w:r>
        <w:t>Educators will only attempt to extinguish fires if the fire is small, and there is no threat to their personal safety. They will only use it if they feel confident to operate the extinguisher and all the children have been evacuated from the area.</w:t>
      </w:r>
    </w:p>
    <w:p w:rsidR="00176BB4" w:rsidRDefault="005D1678">
      <w:pPr>
        <w:numPr>
          <w:ilvl w:val="0"/>
          <w:numId w:val="2"/>
        </w:numPr>
        <w:spacing w:after="120" w:line="240" w:lineRule="auto"/>
        <w:ind w:left="142" w:hanging="568"/>
      </w:pPr>
      <w:r>
        <w:t>Educators should be aware of any unfamiliar person on the premises and find out what they want as quickly as possible and try to contain them outside the Centre.</w:t>
      </w:r>
    </w:p>
    <w:p w:rsidR="00176BB4" w:rsidRDefault="005D1678">
      <w:pPr>
        <w:spacing w:after="0" w:line="240" w:lineRule="auto"/>
        <w:ind w:left="-426"/>
      </w:pPr>
      <w:r>
        <w:lastRenderedPageBreak/>
        <w:t>In the event of an emergency, natural disaster or threats of violence the following procedures will be implemented.</w:t>
      </w:r>
    </w:p>
    <w:p w:rsidR="00176BB4" w:rsidRDefault="00176BB4">
      <w:pPr>
        <w:spacing w:after="0" w:line="240" w:lineRule="auto"/>
      </w:pPr>
    </w:p>
    <w:p w:rsidR="00176BB4" w:rsidRDefault="005D1678">
      <w:pPr>
        <w:spacing w:after="0" w:line="240" w:lineRule="auto"/>
        <w:ind w:left="-426"/>
        <w:rPr>
          <w:b/>
          <w:u w:val="single"/>
        </w:rPr>
      </w:pPr>
      <w:r>
        <w:rPr>
          <w:b/>
          <w:u w:val="single"/>
        </w:rPr>
        <w:t>Procedure for a fire threat</w:t>
      </w:r>
    </w:p>
    <w:p w:rsidR="00176BB4" w:rsidRDefault="005D1678">
      <w:pPr>
        <w:numPr>
          <w:ilvl w:val="0"/>
          <w:numId w:val="2"/>
        </w:numPr>
        <w:spacing w:after="120" w:line="240" w:lineRule="auto"/>
        <w:ind w:left="142" w:hanging="568"/>
      </w:pPr>
      <w:r>
        <w:t>Siren (3x3) will sound and an announcement will be mad</w:t>
      </w:r>
      <w:r>
        <w:rPr>
          <w:highlight w:val="white"/>
        </w:rPr>
        <w:t>e to al</w:t>
      </w:r>
      <w:r>
        <w:t>ert Educators and children to move calmly and in an orderly manner, by the nearest safe exit then to the</w:t>
      </w:r>
      <w:r>
        <w:rPr>
          <w:highlight w:val="white"/>
        </w:rPr>
        <w:t xml:space="preserve"> Partial Evacuation Point.</w:t>
      </w:r>
    </w:p>
    <w:p w:rsidR="00176BB4" w:rsidRDefault="005D1678">
      <w:pPr>
        <w:numPr>
          <w:ilvl w:val="0"/>
          <w:numId w:val="2"/>
        </w:numPr>
        <w:spacing w:after="120" w:line="240" w:lineRule="auto"/>
        <w:ind w:left="142" w:hanging="568"/>
      </w:pPr>
      <w:r>
        <w:t xml:space="preserve">If safe to do so the Educator may put out fire with an extinguisher or fire blanket. </w:t>
      </w:r>
    </w:p>
    <w:p w:rsidR="00176BB4" w:rsidRDefault="005D1678">
      <w:pPr>
        <w:numPr>
          <w:ilvl w:val="0"/>
          <w:numId w:val="2"/>
        </w:numPr>
        <w:spacing w:after="120" w:line="240" w:lineRule="auto"/>
        <w:ind w:left="142" w:hanging="568"/>
      </w:pPr>
      <w:r>
        <w:t xml:space="preserve">The Responsible Person (Chief Warden) with the help of the closest Educators must collect parent </w:t>
      </w:r>
      <w:proofErr w:type="spellStart"/>
      <w:r>
        <w:t>Ipad</w:t>
      </w:r>
      <w:proofErr w:type="spellEnd"/>
      <w:r>
        <w:t>, Educators and volunteers sign in sheets and roster, emergency back pack (back pack located behind office door) epi pens and phone to call 000.</w:t>
      </w:r>
    </w:p>
    <w:p w:rsidR="00176BB4" w:rsidRDefault="005D1678">
      <w:pPr>
        <w:numPr>
          <w:ilvl w:val="0"/>
          <w:numId w:val="2"/>
        </w:numPr>
        <w:spacing w:after="120" w:line="240" w:lineRule="auto"/>
        <w:ind w:left="142" w:hanging="568"/>
      </w:pPr>
      <w:r>
        <w:t xml:space="preserve">Kitchen Educator, if safe to do so, will close windows and doors then quickly search all rostered play areas and toilets for Educators and children, then proceed to the Partial Evacuation Point </w:t>
      </w:r>
    </w:p>
    <w:p w:rsidR="00176BB4" w:rsidRDefault="005D1678">
      <w:pPr>
        <w:numPr>
          <w:ilvl w:val="0"/>
          <w:numId w:val="2"/>
        </w:numPr>
        <w:spacing w:after="120" w:line="240" w:lineRule="auto"/>
        <w:ind w:left="142" w:hanging="568"/>
      </w:pPr>
      <w:r>
        <w:t>Educators and children if safe to do so, assemble on the silver seat behind the infant toilets</w:t>
      </w:r>
    </w:p>
    <w:p w:rsidR="00176BB4" w:rsidRDefault="005D1678">
      <w:pPr>
        <w:numPr>
          <w:ilvl w:val="0"/>
          <w:numId w:val="2"/>
        </w:numPr>
        <w:spacing w:after="120" w:line="240" w:lineRule="auto"/>
        <w:ind w:left="142" w:hanging="568"/>
      </w:pPr>
      <w:r>
        <w:t>The Supervisor (Area Warden) will call the roll and check all children and Educators are present.</w:t>
      </w:r>
    </w:p>
    <w:p w:rsidR="00176BB4" w:rsidRDefault="005D1678">
      <w:pPr>
        <w:numPr>
          <w:ilvl w:val="0"/>
          <w:numId w:val="2"/>
        </w:numPr>
        <w:spacing w:after="120" w:line="240" w:lineRule="auto"/>
        <w:ind w:left="142" w:hanging="568"/>
      </w:pPr>
      <w:r>
        <w:t>The Responsible Person (Chief Warden) will call 000 and give details of fire location and nearest cross road.</w:t>
      </w:r>
    </w:p>
    <w:p w:rsidR="00176BB4" w:rsidRDefault="005D1678">
      <w:pPr>
        <w:numPr>
          <w:ilvl w:val="0"/>
          <w:numId w:val="2"/>
        </w:numPr>
        <w:spacing w:after="120" w:line="240" w:lineRule="auto"/>
        <w:ind w:left="142" w:hanging="568"/>
      </w:pPr>
      <w:r>
        <w:t>All Educators will calm and reassure children.</w:t>
      </w:r>
    </w:p>
    <w:p w:rsidR="00176BB4" w:rsidRDefault="005D1678">
      <w:pPr>
        <w:numPr>
          <w:ilvl w:val="0"/>
          <w:numId w:val="2"/>
        </w:numPr>
        <w:spacing w:after="120" w:line="240" w:lineRule="auto"/>
        <w:ind w:left="142" w:hanging="568"/>
      </w:pPr>
      <w:r>
        <w:t>Chief Warden will liaise with Fire officers and report, any missing children or Educators the location of the fire and other relevant information.</w:t>
      </w:r>
    </w:p>
    <w:p w:rsidR="00176BB4" w:rsidRDefault="005D1678">
      <w:pPr>
        <w:numPr>
          <w:ilvl w:val="0"/>
          <w:numId w:val="2"/>
        </w:numPr>
        <w:spacing w:after="120" w:line="240" w:lineRule="auto"/>
        <w:ind w:left="142" w:hanging="568"/>
      </w:pPr>
      <w:r>
        <w:t>The building will not be re-entered until the Fire Officers advises that it is safe to do so.</w:t>
      </w:r>
    </w:p>
    <w:p w:rsidR="00176BB4" w:rsidRDefault="005D1678">
      <w:pPr>
        <w:spacing w:after="0" w:line="240" w:lineRule="auto"/>
        <w:ind w:left="-426"/>
        <w:rPr>
          <w:highlight w:val="white"/>
        </w:rPr>
      </w:pPr>
      <w:r>
        <w:rPr>
          <w:highlight w:val="white"/>
        </w:rPr>
        <w:t xml:space="preserve">If   the Partial Evacuation </w:t>
      </w:r>
      <w:proofErr w:type="gramStart"/>
      <w:r>
        <w:rPr>
          <w:highlight w:val="white"/>
        </w:rPr>
        <w:t>Point  is</w:t>
      </w:r>
      <w:proofErr w:type="gramEnd"/>
      <w:r>
        <w:rPr>
          <w:highlight w:val="white"/>
        </w:rPr>
        <w:t xml:space="preserve"> unsafe due to a larger fire in the school or a surrounding bush, the Chief Warden and Area warden will direct Educators and Children to the external evacuation point Wahroonga Park via Burns and </w:t>
      </w:r>
      <w:proofErr w:type="spellStart"/>
      <w:r>
        <w:rPr>
          <w:highlight w:val="white"/>
        </w:rPr>
        <w:t>Grovenor</w:t>
      </w:r>
      <w:proofErr w:type="spellEnd"/>
      <w:r>
        <w:rPr>
          <w:highlight w:val="white"/>
        </w:rPr>
        <w:t xml:space="preserve"> streets </w:t>
      </w:r>
    </w:p>
    <w:p w:rsidR="00176BB4" w:rsidRDefault="00176BB4">
      <w:pPr>
        <w:spacing w:after="0" w:line="240" w:lineRule="auto"/>
        <w:ind w:left="-426"/>
        <w:rPr>
          <w:highlight w:val="white"/>
        </w:rPr>
      </w:pPr>
    </w:p>
    <w:p w:rsidR="00176BB4" w:rsidRDefault="005D1678">
      <w:pPr>
        <w:ind w:left="360" w:hanging="786"/>
        <w:rPr>
          <w:b/>
          <w:u w:val="single"/>
        </w:rPr>
      </w:pPr>
      <w:r>
        <w:rPr>
          <w:b/>
          <w:u w:val="single"/>
        </w:rPr>
        <w:t xml:space="preserve">Procedure for electrical </w:t>
      </w:r>
      <w:proofErr w:type="spellStart"/>
      <w:proofErr w:type="gramStart"/>
      <w:r>
        <w:rPr>
          <w:b/>
          <w:u w:val="single"/>
        </w:rPr>
        <w:t>wires,storms</w:t>
      </w:r>
      <w:proofErr w:type="spellEnd"/>
      <w:proofErr w:type="gramEnd"/>
      <w:r>
        <w:rPr>
          <w:b/>
          <w:u w:val="single"/>
        </w:rPr>
        <w:t xml:space="preserve"> including extreme winds, power failure, police activity, deceased body and burst water main</w:t>
      </w:r>
    </w:p>
    <w:p w:rsidR="00176BB4" w:rsidRDefault="005D1678">
      <w:pPr>
        <w:numPr>
          <w:ilvl w:val="0"/>
          <w:numId w:val="2"/>
        </w:numPr>
        <w:spacing w:after="120" w:line="240" w:lineRule="auto"/>
        <w:ind w:left="141"/>
      </w:pPr>
      <w:r>
        <w:t>Siren will sound and an announcement will be mad</w:t>
      </w:r>
      <w:r>
        <w:rPr>
          <w:highlight w:val="white"/>
        </w:rPr>
        <w:t>e to al</w:t>
      </w:r>
      <w:r>
        <w:t>ert Educators and children to move calmly and in an orderly manner, to their nearest</w:t>
      </w:r>
      <w:r>
        <w:rPr>
          <w:highlight w:val="white"/>
        </w:rPr>
        <w:t xml:space="preserve"> Shelter in Place location </w:t>
      </w:r>
      <w:proofErr w:type="gramStart"/>
      <w:r>
        <w:rPr>
          <w:highlight w:val="white"/>
        </w:rPr>
        <w:t xml:space="preserve">( </w:t>
      </w:r>
      <w:proofErr w:type="spellStart"/>
      <w:r>
        <w:rPr>
          <w:highlight w:val="white"/>
        </w:rPr>
        <w:t>W</w:t>
      </w:r>
      <w:r>
        <w:t>attle</w:t>
      </w:r>
      <w:proofErr w:type="gramEnd"/>
      <w:r>
        <w:t>,Rosella</w:t>
      </w:r>
      <w:proofErr w:type="spellEnd"/>
      <w:r>
        <w:t xml:space="preserve"> ,Hall)  </w:t>
      </w:r>
    </w:p>
    <w:p w:rsidR="00176BB4" w:rsidRDefault="005D1678">
      <w:pPr>
        <w:numPr>
          <w:ilvl w:val="0"/>
          <w:numId w:val="2"/>
        </w:numPr>
        <w:spacing w:after="120" w:line="240" w:lineRule="auto"/>
        <w:ind w:left="142" w:hanging="568"/>
      </w:pPr>
      <w:r>
        <w:t>Responsible Person will notify Educators in all programmed areas of the situation.</w:t>
      </w:r>
    </w:p>
    <w:p w:rsidR="00176BB4" w:rsidRDefault="005D1678">
      <w:pPr>
        <w:numPr>
          <w:ilvl w:val="0"/>
          <w:numId w:val="2"/>
        </w:numPr>
        <w:spacing w:after="120" w:line="240" w:lineRule="auto"/>
        <w:ind w:left="142" w:hanging="568"/>
      </w:pPr>
      <w:r>
        <w:t>Contact authorities if required.</w:t>
      </w:r>
    </w:p>
    <w:p w:rsidR="00176BB4" w:rsidRDefault="005D1678">
      <w:pPr>
        <w:numPr>
          <w:ilvl w:val="0"/>
          <w:numId w:val="2"/>
        </w:numPr>
        <w:spacing w:after="120" w:line="240" w:lineRule="auto"/>
        <w:ind w:left="142" w:hanging="568"/>
      </w:pPr>
      <w:r>
        <w:t>The Supervisors will ensure all Educators and children are accounted for.</w:t>
      </w:r>
    </w:p>
    <w:p w:rsidR="00176BB4" w:rsidRDefault="005D1678">
      <w:pPr>
        <w:numPr>
          <w:ilvl w:val="0"/>
          <w:numId w:val="2"/>
        </w:numPr>
        <w:spacing w:after="120" w:line="240" w:lineRule="auto"/>
        <w:ind w:left="142" w:hanging="568"/>
      </w:pPr>
      <w:r>
        <w:t>The Supervisors will phone floater and ask them to stay where they are.</w:t>
      </w:r>
    </w:p>
    <w:p w:rsidR="00176BB4" w:rsidRDefault="005D1678">
      <w:pPr>
        <w:numPr>
          <w:ilvl w:val="0"/>
          <w:numId w:val="2"/>
        </w:numPr>
        <w:spacing w:after="120" w:line="240" w:lineRule="auto"/>
        <w:ind w:left="142" w:hanging="568"/>
        <w:rPr>
          <w:highlight w:val="white"/>
        </w:rPr>
      </w:pPr>
      <w:r>
        <w:rPr>
          <w:highlight w:val="white"/>
        </w:rPr>
        <w:t xml:space="preserve">Educators will keep children calm and distracted, whilst monitoring for any signs of reactions to smoke, pollen and pollution if these occur first aid will be administered </w:t>
      </w:r>
    </w:p>
    <w:p w:rsidR="00176BB4" w:rsidRDefault="00176BB4">
      <w:pPr>
        <w:spacing w:after="0" w:line="240" w:lineRule="auto"/>
      </w:pPr>
    </w:p>
    <w:p w:rsidR="00176BB4" w:rsidRDefault="00176BB4">
      <w:pPr>
        <w:spacing w:after="0" w:line="240" w:lineRule="auto"/>
      </w:pPr>
    </w:p>
    <w:p w:rsidR="00176BB4" w:rsidRDefault="00176BB4">
      <w:pPr>
        <w:spacing w:after="0" w:line="240" w:lineRule="auto"/>
      </w:pPr>
    </w:p>
    <w:p w:rsidR="00176BB4" w:rsidRDefault="00176BB4">
      <w:pPr>
        <w:spacing w:after="0" w:line="240" w:lineRule="auto"/>
      </w:pPr>
    </w:p>
    <w:p w:rsidR="00176BB4" w:rsidRDefault="00176BB4">
      <w:pPr>
        <w:spacing w:after="0" w:line="240" w:lineRule="auto"/>
      </w:pPr>
    </w:p>
    <w:p w:rsidR="00176BB4" w:rsidRDefault="00176BB4">
      <w:pPr>
        <w:ind w:left="-426"/>
        <w:rPr>
          <w:b/>
          <w:u w:val="single"/>
        </w:rPr>
      </w:pPr>
    </w:p>
    <w:p w:rsidR="00176BB4" w:rsidRDefault="005D1678">
      <w:pPr>
        <w:ind w:left="-426"/>
        <w:rPr>
          <w:b/>
          <w:u w:val="single"/>
        </w:rPr>
      </w:pPr>
      <w:r>
        <w:rPr>
          <w:b/>
          <w:u w:val="single"/>
        </w:rPr>
        <w:lastRenderedPageBreak/>
        <w:t>Procedure for harassment and threat of violence</w:t>
      </w:r>
    </w:p>
    <w:p w:rsidR="00176BB4" w:rsidRDefault="005D1678">
      <w:pPr>
        <w:ind w:left="-426"/>
      </w:pPr>
      <w:r>
        <w:t>If a person/s known or unknown to the Centre harasses or makes threats to children or Educators at the Centre or on an excursion, Educators will:</w:t>
      </w:r>
    </w:p>
    <w:p w:rsidR="00176BB4" w:rsidRDefault="005D1678">
      <w:pPr>
        <w:numPr>
          <w:ilvl w:val="0"/>
          <w:numId w:val="2"/>
        </w:numPr>
        <w:spacing w:after="120" w:line="240" w:lineRule="auto"/>
        <w:ind w:left="142" w:hanging="568"/>
      </w:pPr>
      <w:r>
        <w:t>Calmly and politely ask them to leave the Centre or the vicinity of the children.</w:t>
      </w:r>
    </w:p>
    <w:p w:rsidR="00176BB4" w:rsidRDefault="005D1678">
      <w:pPr>
        <w:numPr>
          <w:ilvl w:val="0"/>
          <w:numId w:val="2"/>
        </w:numPr>
        <w:spacing w:after="120" w:line="240" w:lineRule="auto"/>
        <w:ind w:left="142" w:hanging="568"/>
      </w:pPr>
      <w:r>
        <w:t>Be firm and clear and remember your primary duty is to the children in your care.</w:t>
      </w:r>
    </w:p>
    <w:p w:rsidR="00176BB4" w:rsidRDefault="005D1678">
      <w:pPr>
        <w:numPr>
          <w:ilvl w:val="0"/>
          <w:numId w:val="2"/>
        </w:numPr>
        <w:spacing w:after="120" w:line="240" w:lineRule="auto"/>
        <w:ind w:left="142" w:hanging="568"/>
      </w:pPr>
      <w:r>
        <w:t>If they refuse to leave explain that it may be necessary to call the police to remove them.</w:t>
      </w:r>
    </w:p>
    <w:p w:rsidR="00176BB4" w:rsidRDefault="005D1678">
      <w:pPr>
        <w:numPr>
          <w:ilvl w:val="0"/>
          <w:numId w:val="2"/>
        </w:numPr>
        <w:spacing w:after="120" w:line="240" w:lineRule="auto"/>
        <w:ind w:left="142" w:hanging="568"/>
      </w:pPr>
      <w:r>
        <w:t>If they still do not leave, call the police.</w:t>
      </w:r>
    </w:p>
    <w:p w:rsidR="00176BB4" w:rsidRDefault="005D1678">
      <w:pPr>
        <w:numPr>
          <w:ilvl w:val="0"/>
          <w:numId w:val="2"/>
        </w:numPr>
        <w:spacing w:after="120" w:line="240" w:lineRule="auto"/>
        <w:ind w:left="142" w:hanging="568"/>
      </w:pPr>
      <w:r>
        <w:t xml:space="preserve">If the Responsible </w:t>
      </w:r>
      <w:proofErr w:type="gramStart"/>
      <w:r>
        <w:t>Person  is</w:t>
      </w:r>
      <w:proofErr w:type="gramEnd"/>
      <w:r>
        <w:t xml:space="preserve"> unable to make the call another Educator should be directed to do so.</w:t>
      </w:r>
    </w:p>
    <w:p w:rsidR="00176BB4" w:rsidRDefault="005D1678">
      <w:pPr>
        <w:numPr>
          <w:ilvl w:val="0"/>
          <w:numId w:val="2"/>
        </w:numPr>
        <w:spacing w:after="120" w:line="240" w:lineRule="auto"/>
        <w:ind w:left="142" w:hanging="568"/>
      </w:pPr>
      <w:r>
        <w:t>Educators will use a code word (peanuts) that will alert the team to a threatening situation arising.</w:t>
      </w:r>
    </w:p>
    <w:p w:rsidR="00176BB4" w:rsidRDefault="005D1678">
      <w:pPr>
        <w:numPr>
          <w:ilvl w:val="0"/>
          <w:numId w:val="2"/>
        </w:numPr>
        <w:spacing w:after="120" w:line="240" w:lineRule="auto"/>
        <w:ind w:left="142" w:hanging="568"/>
      </w:pPr>
      <w:r>
        <w:t xml:space="preserve">Where possible Educators must endeavour to calmly and efficiently move the children away from the person and distract them with another activity in another area. (We are going to the hall to play group games) </w:t>
      </w:r>
    </w:p>
    <w:p w:rsidR="00176BB4" w:rsidRDefault="005D1678">
      <w:pPr>
        <w:numPr>
          <w:ilvl w:val="0"/>
          <w:numId w:val="2"/>
        </w:numPr>
        <w:spacing w:after="120" w:line="240" w:lineRule="auto"/>
        <w:ind w:left="142" w:hanging="568"/>
      </w:pPr>
      <w:r>
        <w:t>Educators should not attempt to physically remove the unwelcome person but try to remain calm and keep the person calm and wait for the police.</w:t>
      </w:r>
    </w:p>
    <w:p w:rsidR="00176BB4" w:rsidRDefault="00176BB4">
      <w:pPr>
        <w:spacing w:after="0" w:line="240" w:lineRule="auto"/>
        <w:ind w:left="-426"/>
        <w:rPr>
          <w:b/>
          <w:u w:val="single"/>
        </w:rPr>
      </w:pPr>
    </w:p>
    <w:p w:rsidR="00176BB4" w:rsidRDefault="005D1678">
      <w:pPr>
        <w:spacing w:after="0" w:line="240" w:lineRule="auto"/>
        <w:ind w:left="-426"/>
        <w:rPr>
          <w:b/>
          <w:u w:val="single"/>
        </w:rPr>
      </w:pPr>
      <w:r>
        <w:rPr>
          <w:b/>
          <w:u w:val="single"/>
        </w:rPr>
        <w:t>Robbery, Intruders or Hostage Situation</w:t>
      </w:r>
    </w:p>
    <w:p w:rsidR="00176BB4" w:rsidRDefault="00176BB4">
      <w:pPr>
        <w:spacing w:after="0" w:line="240" w:lineRule="auto"/>
        <w:rPr>
          <w:b/>
          <w:u w:val="single"/>
        </w:rPr>
      </w:pPr>
    </w:p>
    <w:p w:rsidR="00176BB4" w:rsidRDefault="005D1678">
      <w:pPr>
        <w:spacing w:after="0"/>
        <w:ind w:left="-426"/>
      </w:pPr>
      <w:r>
        <w:t>If a person/s enters the building and acts in a threatening manner, Educators should:</w:t>
      </w:r>
    </w:p>
    <w:p w:rsidR="00176BB4" w:rsidRDefault="005D1678">
      <w:pPr>
        <w:numPr>
          <w:ilvl w:val="0"/>
          <w:numId w:val="2"/>
        </w:numPr>
        <w:spacing w:after="120" w:line="240" w:lineRule="auto"/>
        <w:ind w:left="142" w:hanging="568"/>
      </w:pPr>
      <w:r>
        <w:t>Remain calm and carefully listen to their instructions</w:t>
      </w:r>
    </w:p>
    <w:p w:rsidR="00176BB4" w:rsidRDefault="005D1678">
      <w:pPr>
        <w:numPr>
          <w:ilvl w:val="0"/>
          <w:numId w:val="2"/>
        </w:numPr>
        <w:spacing w:after="120" w:line="240" w:lineRule="auto"/>
        <w:ind w:left="142" w:hanging="568"/>
      </w:pPr>
      <w:r>
        <w:t>Do everything that they say and ask</w:t>
      </w:r>
    </w:p>
    <w:p w:rsidR="00176BB4" w:rsidRDefault="005D1678">
      <w:pPr>
        <w:numPr>
          <w:ilvl w:val="0"/>
          <w:numId w:val="2"/>
        </w:numPr>
        <w:spacing w:after="120" w:line="240" w:lineRule="auto"/>
        <w:ind w:left="142" w:hanging="568"/>
      </w:pPr>
      <w:r>
        <w:t>Give them what they want (money, equipment, phone etc)</w:t>
      </w:r>
    </w:p>
    <w:p w:rsidR="00176BB4" w:rsidRDefault="005D1678">
      <w:pPr>
        <w:numPr>
          <w:ilvl w:val="0"/>
          <w:numId w:val="2"/>
        </w:numPr>
        <w:spacing w:after="120" w:line="240" w:lineRule="auto"/>
        <w:ind w:left="142" w:hanging="568"/>
      </w:pPr>
      <w:r>
        <w:t>Examine the physical appearance of the person if possible, including (Short or tall, heavy or thin, hair colour and or clothes they are wearing)</w:t>
      </w:r>
    </w:p>
    <w:p w:rsidR="00176BB4" w:rsidRDefault="005D1678">
      <w:pPr>
        <w:numPr>
          <w:ilvl w:val="0"/>
          <w:numId w:val="2"/>
        </w:numPr>
        <w:spacing w:after="120" w:line="240" w:lineRule="auto"/>
        <w:ind w:left="142" w:hanging="568"/>
      </w:pPr>
      <w:r>
        <w:t>Follow procedure for harassment and threat</w:t>
      </w:r>
    </w:p>
    <w:p w:rsidR="00176BB4" w:rsidRDefault="00176BB4">
      <w:pPr>
        <w:spacing w:after="0"/>
      </w:pPr>
    </w:p>
    <w:p w:rsidR="00176BB4" w:rsidRDefault="005D1678">
      <w:pPr>
        <w:spacing w:after="0" w:line="240" w:lineRule="auto"/>
        <w:ind w:left="-426"/>
        <w:rPr>
          <w:b/>
          <w:u w:val="single"/>
        </w:rPr>
      </w:pPr>
      <w:r>
        <w:rPr>
          <w:b/>
          <w:u w:val="single"/>
        </w:rPr>
        <w:t>Bomb Threat</w:t>
      </w:r>
    </w:p>
    <w:p w:rsidR="00176BB4" w:rsidRDefault="00176BB4">
      <w:pPr>
        <w:spacing w:after="0" w:line="240" w:lineRule="auto"/>
        <w:rPr>
          <w:b/>
          <w:u w:val="single"/>
        </w:rPr>
      </w:pPr>
    </w:p>
    <w:p w:rsidR="00176BB4" w:rsidRDefault="005D1678">
      <w:pPr>
        <w:numPr>
          <w:ilvl w:val="0"/>
          <w:numId w:val="2"/>
        </w:numPr>
        <w:spacing w:after="120" w:line="240" w:lineRule="auto"/>
        <w:ind w:left="142" w:hanging="568"/>
      </w:pPr>
      <w:r>
        <w:t>Remain calm and carefully listen to instructions</w:t>
      </w:r>
    </w:p>
    <w:p w:rsidR="00176BB4" w:rsidRDefault="005D1678">
      <w:pPr>
        <w:numPr>
          <w:ilvl w:val="0"/>
          <w:numId w:val="2"/>
        </w:numPr>
        <w:spacing w:after="120" w:line="240" w:lineRule="auto"/>
        <w:ind w:left="142" w:hanging="568"/>
      </w:pPr>
      <w:r>
        <w:t>Educators receiving the call to immediately advise police (000)</w:t>
      </w:r>
    </w:p>
    <w:p w:rsidR="00176BB4" w:rsidRDefault="005D1678">
      <w:pPr>
        <w:numPr>
          <w:ilvl w:val="0"/>
          <w:numId w:val="2"/>
        </w:numPr>
        <w:spacing w:after="120" w:line="240" w:lineRule="auto"/>
        <w:ind w:left="142" w:hanging="568"/>
      </w:pPr>
      <w:r>
        <w:t>Notify Responsible Person immediately</w:t>
      </w:r>
    </w:p>
    <w:p w:rsidR="00176BB4" w:rsidRDefault="005D1678">
      <w:pPr>
        <w:numPr>
          <w:ilvl w:val="0"/>
          <w:numId w:val="2"/>
        </w:numPr>
        <w:spacing w:after="120" w:line="240" w:lineRule="auto"/>
        <w:ind w:left="142" w:hanging="568"/>
      </w:pPr>
      <w:r>
        <w:t xml:space="preserve"> Evacuate building as per Emergency Evacuation procedures located in each room of the Centre.</w:t>
      </w:r>
    </w:p>
    <w:p w:rsidR="00176BB4" w:rsidRDefault="005D1678">
      <w:pPr>
        <w:numPr>
          <w:ilvl w:val="0"/>
          <w:numId w:val="2"/>
        </w:numPr>
        <w:spacing w:after="120" w:line="240" w:lineRule="auto"/>
        <w:ind w:left="142" w:hanging="568"/>
      </w:pPr>
      <w:r>
        <w:t>Police will check building according to their procedures</w:t>
      </w:r>
    </w:p>
    <w:p w:rsidR="00176BB4" w:rsidRDefault="005D1678">
      <w:pPr>
        <w:numPr>
          <w:ilvl w:val="0"/>
          <w:numId w:val="2"/>
        </w:numPr>
        <w:spacing w:after="120" w:line="240" w:lineRule="auto"/>
        <w:ind w:left="142" w:hanging="568"/>
      </w:pPr>
      <w:r>
        <w:t>If a suspect object is found before Police are contacted, advise Police and evacuate the building.</w:t>
      </w:r>
    </w:p>
    <w:p w:rsidR="00176BB4" w:rsidRDefault="00176BB4">
      <w:pPr>
        <w:spacing w:after="0" w:line="240" w:lineRule="auto"/>
      </w:pPr>
    </w:p>
    <w:p w:rsidR="00176BB4" w:rsidRDefault="005D1678">
      <w:pPr>
        <w:ind w:left="-426"/>
      </w:pPr>
      <w:r>
        <w:t>REMEMBER— safety of the children is our first priority. Do not search for the suspect object yourself. Evacuation plan as per fire procedure is to be followed.</w:t>
      </w:r>
    </w:p>
    <w:p w:rsidR="00176BB4" w:rsidRDefault="00176BB4">
      <w:pPr>
        <w:spacing w:after="0"/>
        <w:ind w:left="-426"/>
        <w:rPr>
          <w:b/>
          <w:u w:val="single"/>
        </w:rPr>
      </w:pPr>
    </w:p>
    <w:p w:rsidR="00176BB4" w:rsidRDefault="00176BB4">
      <w:pPr>
        <w:spacing w:after="0"/>
        <w:ind w:left="-426"/>
        <w:rPr>
          <w:b/>
          <w:u w:val="single"/>
        </w:rPr>
      </w:pPr>
    </w:p>
    <w:p w:rsidR="00176BB4" w:rsidRDefault="005D1678">
      <w:pPr>
        <w:spacing w:after="0"/>
        <w:ind w:left="-426"/>
        <w:rPr>
          <w:b/>
          <w:u w:val="single"/>
        </w:rPr>
      </w:pPr>
      <w:r>
        <w:rPr>
          <w:b/>
          <w:u w:val="single"/>
        </w:rPr>
        <w:t>Gas Leak or Chemical Spill</w:t>
      </w:r>
    </w:p>
    <w:p w:rsidR="00176BB4" w:rsidRDefault="005D1678">
      <w:pPr>
        <w:numPr>
          <w:ilvl w:val="0"/>
          <w:numId w:val="2"/>
        </w:numPr>
        <w:spacing w:after="120" w:line="240" w:lineRule="auto"/>
        <w:ind w:left="142" w:hanging="568"/>
      </w:pPr>
      <w:r>
        <w:t>Notify Responsible Person</w:t>
      </w:r>
    </w:p>
    <w:p w:rsidR="00176BB4" w:rsidRDefault="005D1678">
      <w:pPr>
        <w:numPr>
          <w:ilvl w:val="0"/>
          <w:numId w:val="2"/>
        </w:numPr>
        <w:spacing w:after="120" w:line="240" w:lineRule="auto"/>
        <w:ind w:left="142" w:hanging="568"/>
      </w:pPr>
      <w:r>
        <w:t>Sound siren</w:t>
      </w:r>
    </w:p>
    <w:p w:rsidR="00176BB4" w:rsidRDefault="005D1678">
      <w:pPr>
        <w:numPr>
          <w:ilvl w:val="0"/>
          <w:numId w:val="2"/>
        </w:numPr>
        <w:spacing w:after="120" w:line="240" w:lineRule="auto"/>
        <w:ind w:left="142" w:hanging="568"/>
      </w:pPr>
      <w:r>
        <w:t>Follow procedure for an Evacuation or Shelter in Place, implementing appropriate First Aid OR</w:t>
      </w:r>
    </w:p>
    <w:p w:rsidR="00176BB4" w:rsidRDefault="005D1678">
      <w:pPr>
        <w:numPr>
          <w:ilvl w:val="0"/>
          <w:numId w:val="2"/>
        </w:numPr>
        <w:spacing w:after="120" w:line="240" w:lineRule="auto"/>
        <w:ind w:left="142" w:hanging="568"/>
        <w:rPr>
          <w:highlight w:val="white"/>
        </w:rPr>
      </w:pPr>
      <w:r>
        <w:rPr>
          <w:highlight w:val="white"/>
        </w:rPr>
        <w:t>Clean spill using PPE if safe to do so (can be found in the first aid or chemical cupboard)</w:t>
      </w:r>
    </w:p>
    <w:p w:rsidR="00176BB4" w:rsidRDefault="005D1678">
      <w:pPr>
        <w:numPr>
          <w:ilvl w:val="0"/>
          <w:numId w:val="2"/>
        </w:numPr>
        <w:spacing w:after="120" w:line="240" w:lineRule="auto"/>
        <w:ind w:left="142" w:hanging="568"/>
      </w:pPr>
      <w:r>
        <w:t>Inform authority of where the gas main is located (Located at the front of the school, Burns Road)</w:t>
      </w:r>
    </w:p>
    <w:p w:rsidR="00176BB4" w:rsidRDefault="00176BB4">
      <w:pPr>
        <w:spacing w:after="0"/>
        <w:ind w:left="-426"/>
        <w:rPr>
          <w:b/>
          <w:u w:val="single"/>
        </w:rPr>
      </w:pPr>
    </w:p>
    <w:p w:rsidR="00176BB4" w:rsidRDefault="005D1678">
      <w:pPr>
        <w:spacing w:after="0"/>
        <w:ind w:left="-426"/>
        <w:rPr>
          <w:b/>
          <w:u w:val="single"/>
        </w:rPr>
      </w:pPr>
      <w:r>
        <w:rPr>
          <w:b/>
          <w:u w:val="single"/>
        </w:rPr>
        <w:t xml:space="preserve">Natural or </w:t>
      </w:r>
      <w:proofErr w:type="gramStart"/>
      <w:r>
        <w:rPr>
          <w:b/>
          <w:u w:val="single"/>
        </w:rPr>
        <w:t>Unforeseen  Disaster</w:t>
      </w:r>
      <w:proofErr w:type="gramEnd"/>
      <w:r>
        <w:rPr>
          <w:b/>
          <w:u w:val="single"/>
        </w:rPr>
        <w:t xml:space="preserve"> - fire, flood </w:t>
      </w:r>
    </w:p>
    <w:p w:rsidR="00176BB4" w:rsidRDefault="005D1678">
      <w:pPr>
        <w:numPr>
          <w:ilvl w:val="0"/>
          <w:numId w:val="1"/>
        </w:numPr>
        <w:spacing w:after="0"/>
        <w:ind w:left="141" w:hanging="425"/>
      </w:pPr>
      <w:r>
        <w:t xml:space="preserve">The responsible person is to be proactive and listen to alerts and follow authorities </w:t>
      </w:r>
      <w:proofErr w:type="gramStart"/>
      <w:r>
        <w:t>requirements  and</w:t>
      </w:r>
      <w:proofErr w:type="gramEnd"/>
      <w:r>
        <w:t xml:space="preserve"> directions early. </w:t>
      </w:r>
    </w:p>
    <w:p w:rsidR="00176BB4" w:rsidRDefault="005D1678">
      <w:pPr>
        <w:numPr>
          <w:ilvl w:val="0"/>
          <w:numId w:val="1"/>
        </w:numPr>
        <w:spacing w:after="0"/>
        <w:ind w:left="141" w:hanging="425"/>
      </w:pPr>
      <w:r>
        <w:t xml:space="preserve">All education and persons at the </w:t>
      </w:r>
      <w:proofErr w:type="gramStart"/>
      <w:r>
        <w:t>Centre  are</w:t>
      </w:r>
      <w:proofErr w:type="gramEnd"/>
      <w:r>
        <w:t xml:space="preserve"> required to ensure that every reasonable precaution is taken to protect children  from harm and any hazard likely to cause injury, including responding to potential natural or unforeseen disasters.</w:t>
      </w:r>
    </w:p>
    <w:p w:rsidR="00176BB4" w:rsidRDefault="005D1678">
      <w:pPr>
        <w:numPr>
          <w:ilvl w:val="0"/>
          <w:numId w:val="1"/>
        </w:numPr>
        <w:ind w:left="141" w:hanging="425"/>
      </w:pPr>
      <w:r>
        <w:t xml:space="preserve">Commence a lock down to </w:t>
      </w:r>
      <w:proofErr w:type="gramStart"/>
      <w:r>
        <w:t>ensure  children</w:t>
      </w:r>
      <w:proofErr w:type="gramEnd"/>
      <w:r>
        <w:t xml:space="preserve"> and educators are  safe and sheltered. Educators may be </w:t>
      </w:r>
      <w:proofErr w:type="gramStart"/>
      <w:r>
        <w:t>required  to</w:t>
      </w:r>
      <w:proofErr w:type="gramEnd"/>
      <w:r>
        <w:t xml:space="preserve"> care and support the children  for an extended period due to road closures  and other unexpected circumstances where families may be unable to collect their children from the Centre.</w:t>
      </w:r>
    </w:p>
    <w:p w:rsidR="00176BB4" w:rsidRDefault="00176BB4">
      <w:pPr>
        <w:ind w:left="-426"/>
      </w:pPr>
    </w:p>
    <w:p w:rsidR="00176BB4" w:rsidRDefault="00176BB4">
      <w:pPr>
        <w:spacing w:after="0"/>
        <w:ind w:left="-426"/>
      </w:pPr>
    </w:p>
    <w:p w:rsidR="00176BB4" w:rsidRDefault="00176BB4">
      <w:pPr>
        <w:rPr>
          <w:sz w:val="24"/>
          <w:szCs w:val="24"/>
        </w:rPr>
      </w:pPr>
    </w:p>
    <w:p w:rsidR="00176BB4" w:rsidRDefault="005D1678">
      <w:pPr>
        <w:ind w:left="-426"/>
        <w:rPr>
          <w:b/>
          <w:sz w:val="24"/>
          <w:szCs w:val="24"/>
          <w:u w:val="single"/>
        </w:rPr>
      </w:pPr>
      <w:r>
        <w:rPr>
          <w:b/>
          <w:sz w:val="24"/>
          <w:szCs w:val="24"/>
          <w:u w:val="single"/>
        </w:rPr>
        <w:t>Considerations:</w:t>
      </w:r>
    </w:p>
    <w:tbl>
      <w:tblPr>
        <w:tblStyle w:val="a0"/>
        <w:tblW w:w="97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78"/>
        <w:gridCol w:w="2693"/>
        <w:gridCol w:w="4111"/>
      </w:tblGrid>
      <w:tr w:rsidR="00176BB4">
        <w:tc>
          <w:tcPr>
            <w:tcW w:w="2978" w:type="dxa"/>
            <w:shd w:val="clear" w:color="auto" w:fill="D9D9D9"/>
          </w:tcPr>
          <w:p w:rsidR="00176BB4" w:rsidRDefault="005D16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b/>
              </w:rPr>
            </w:pPr>
            <w:r>
              <w:rPr>
                <w:b/>
              </w:rPr>
              <w:t>Education and Care Services National Regulations</w:t>
            </w:r>
          </w:p>
        </w:tc>
        <w:tc>
          <w:tcPr>
            <w:tcW w:w="2693" w:type="dxa"/>
            <w:shd w:val="clear" w:color="auto" w:fill="D9D9D9"/>
          </w:tcPr>
          <w:p w:rsidR="00176BB4" w:rsidRDefault="005D16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b/>
              </w:rPr>
            </w:pPr>
            <w:r>
              <w:rPr>
                <w:b/>
              </w:rPr>
              <w:t>National Quality Standard</w:t>
            </w:r>
          </w:p>
        </w:tc>
        <w:tc>
          <w:tcPr>
            <w:tcW w:w="4111" w:type="dxa"/>
            <w:shd w:val="clear" w:color="auto" w:fill="D9D9D9"/>
          </w:tcPr>
          <w:p w:rsidR="00176BB4" w:rsidRDefault="005D16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b/>
              </w:rPr>
            </w:pPr>
            <w:r>
              <w:rPr>
                <w:b/>
              </w:rPr>
              <w:t xml:space="preserve">Other </w:t>
            </w:r>
          </w:p>
        </w:tc>
      </w:tr>
      <w:tr w:rsidR="00176BB4">
        <w:tc>
          <w:tcPr>
            <w:tcW w:w="2978" w:type="dxa"/>
          </w:tcPr>
          <w:p w:rsidR="00176BB4" w:rsidRDefault="005D16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pPr>
            <w:r>
              <w:t>R 168(e) R 97</w:t>
            </w:r>
          </w:p>
          <w:p w:rsidR="00176BB4" w:rsidRDefault="005D16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pPr>
            <w:r>
              <w:rPr>
                <w:rFonts w:ascii="Times New Roman" w:eastAsia="Times New Roman" w:hAnsi="Times New Roman" w:cs="Times New Roman"/>
                <w:color w:val="000000"/>
              </w:rPr>
              <w:t>R98</w:t>
            </w:r>
          </w:p>
          <w:p w:rsidR="00176BB4" w:rsidRDefault="005D16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pPr>
            <w:r>
              <w:rPr>
                <w:rFonts w:ascii="Times New Roman" w:eastAsia="Times New Roman" w:hAnsi="Times New Roman" w:cs="Times New Roman"/>
                <w:color w:val="000000"/>
              </w:rPr>
              <w:t>R 168 -172</w:t>
            </w:r>
          </w:p>
          <w:p w:rsidR="00176BB4" w:rsidRDefault="00176BB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pPr>
          </w:p>
        </w:tc>
        <w:tc>
          <w:tcPr>
            <w:tcW w:w="2693" w:type="dxa"/>
          </w:tcPr>
          <w:p w:rsidR="00176BB4" w:rsidRDefault="005D16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pPr>
            <w:r>
              <w:t>Quality Areas 2, 3 ,7</w:t>
            </w:r>
          </w:p>
        </w:tc>
        <w:tc>
          <w:tcPr>
            <w:tcW w:w="4111" w:type="dxa"/>
          </w:tcPr>
          <w:p w:rsidR="00176BB4" w:rsidRDefault="005D1678">
            <w:pPr>
              <w:spacing w:after="0" w:line="240" w:lineRule="auto"/>
            </w:pPr>
            <w:r>
              <w:rPr>
                <w:color w:val="000000"/>
              </w:rPr>
              <w:t>Centre Policies including but not limited to:</w:t>
            </w:r>
          </w:p>
          <w:p w:rsidR="00176BB4" w:rsidRDefault="005D1678">
            <w:pPr>
              <w:spacing w:after="0" w:line="240" w:lineRule="auto"/>
            </w:pPr>
            <w:r>
              <w:t>Providing</w:t>
            </w:r>
            <w:r>
              <w:rPr>
                <w:color w:val="000000"/>
              </w:rPr>
              <w:t xml:space="preserve"> a Child Safe Environment</w:t>
            </w:r>
          </w:p>
          <w:p w:rsidR="00176BB4" w:rsidRDefault="005D1678">
            <w:pPr>
              <w:spacing w:after="0" w:line="240" w:lineRule="auto"/>
            </w:pPr>
            <w:r>
              <w:rPr>
                <w:color w:val="000000"/>
              </w:rPr>
              <w:t>Dealing with Medical Conditions</w:t>
            </w:r>
          </w:p>
          <w:p w:rsidR="00176BB4" w:rsidRDefault="005D1678">
            <w:pPr>
              <w:spacing w:after="0" w:line="240" w:lineRule="auto"/>
              <w:rPr>
                <w:color w:val="000000"/>
              </w:rPr>
            </w:pPr>
            <w:proofErr w:type="gramStart"/>
            <w:r>
              <w:rPr>
                <w:color w:val="000000"/>
              </w:rPr>
              <w:t>Incident ,</w:t>
            </w:r>
            <w:proofErr w:type="spellStart"/>
            <w:r>
              <w:rPr>
                <w:color w:val="000000"/>
              </w:rPr>
              <w:t>injury</w:t>
            </w:r>
            <w:proofErr w:type="gramEnd"/>
            <w:r>
              <w:rPr>
                <w:color w:val="000000"/>
              </w:rPr>
              <w:t>,trauma</w:t>
            </w:r>
            <w:proofErr w:type="spellEnd"/>
            <w:r>
              <w:rPr>
                <w:color w:val="000000"/>
              </w:rPr>
              <w:t xml:space="preserve"> and</w:t>
            </w:r>
            <w:r>
              <w:rPr>
                <w:color w:val="000000"/>
                <w:highlight w:val="white"/>
              </w:rPr>
              <w:t xml:space="preserve"> illness</w:t>
            </w:r>
            <w:r>
              <w:rPr>
                <w:color w:val="000000"/>
              </w:rPr>
              <w:t xml:space="preserve"> </w:t>
            </w:r>
          </w:p>
          <w:p w:rsidR="00176BB4" w:rsidRDefault="005D1678">
            <w:pPr>
              <w:spacing w:after="0" w:line="240" w:lineRule="auto"/>
            </w:pPr>
            <w:r>
              <w:t>WHS Act and Regulations 2012</w:t>
            </w:r>
          </w:p>
          <w:p w:rsidR="00176BB4" w:rsidRDefault="00176BB4">
            <w:pPr>
              <w:spacing w:after="0" w:line="240" w:lineRule="auto"/>
            </w:pPr>
          </w:p>
        </w:tc>
      </w:tr>
    </w:tbl>
    <w:p w:rsidR="00176BB4" w:rsidRDefault="00176BB4">
      <w:pPr>
        <w:rPr>
          <w:sz w:val="24"/>
          <w:szCs w:val="24"/>
        </w:rPr>
      </w:pPr>
    </w:p>
    <w:sectPr w:rsidR="00176BB4">
      <w:headerReference w:type="default" r:id="rId8"/>
      <w:footerReference w:type="default" r:id="rId9"/>
      <w:pgSz w:w="11906" w:h="16838"/>
      <w:pgMar w:top="1440" w:right="1440" w:bottom="1440" w:left="1133"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1365" w:rsidRDefault="00331365">
      <w:pPr>
        <w:spacing w:after="0" w:line="240" w:lineRule="auto"/>
      </w:pPr>
      <w:r>
        <w:separator/>
      </w:r>
    </w:p>
  </w:endnote>
  <w:endnote w:type="continuationSeparator" w:id="0">
    <w:p w:rsidR="00331365" w:rsidRDefault="003313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BB4" w:rsidRDefault="00176BB4">
    <w:pPr>
      <w:widowControl w:val="0"/>
      <w:pBdr>
        <w:top w:val="nil"/>
        <w:left w:val="nil"/>
        <w:bottom w:val="nil"/>
        <w:right w:val="nil"/>
        <w:between w:val="nil"/>
      </w:pBdr>
      <w:spacing w:after="0"/>
      <w:rPr>
        <w:color w:val="000000"/>
      </w:rPr>
    </w:pPr>
  </w:p>
  <w:tbl>
    <w:tblPr>
      <w:tblStyle w:val="a1"/>
      <w:tblW w:w="9242" w:type="dxa"/>
      <w:tblInd w:w="-106" w:type="dxa"/>
      <w:tblLayout w:type="fixed"/>
      <w:tblLook w:val="0000" w:firstRow="0" w:lastRow="0" w:firstColumn="0" w:lastColumn="0" w:noHBand="0" w:noVBand="0"/>
    </w:tblPr>
    <w:tblGrid>
      <w:gridCol w:w="3080"/>
      <w:gridCol w:w="3081"/>
      <w:gridCol w:w="3081"/>
    </w:tblGrid>
    <w:tr w:rsidR="00176BB4">
      <w:tc>
        <w:tcPr>
          <w:tcW w:w="3080" w:type="dxa"/>
        </w:tcPr>
        <w:p w:rsidR="00176BB4" w:rsidRDefault="005D1678">
          <w:pPr>
            <w:pBdr>
              <w:top w:val="nil"/>
              <w:left w:val="nil"/>
              <w:bottom w:val="nil"/>
              <w:right w:val="nil"/>
              <w:between w:val="nil"/>
            </w:pBdr>
            <w:tabs>
              <w:tab w:val="center" w:pos="4513"/>
              <w:tab w:val="right" w:pos="9026"/>
            </w:tabs>
            <w:spacing w:after="0" w:line="240" w:lineRule="auto"/>
            <w:rPr>
              <w:color w:val="000000"/>
            </w:rPr>
          </w:pPr>
          <w:r>
            <w:rPr>
              <w:color w:val="000000"/>
            </w:rPr>
            <w:t>22-Apr-2021</w:t>
          </w:r>
        </w:p>
      </w:tc>
      <w:tc>
        <w:tcPr>
          <w:tcW w:w="3081" w:type="dxa"/>
        </w:tcPr>
        <w:p w:rsidR="00176BB4" w:rsidRDefault="00176BB4">
          <w:pPr>
            <w:pBdr>
              <w:top w:val="nil"/>
              <w:left w:val="nil"/>
              <w:bottom w:val="nil"/>
              <w:right w:val="nil"/>
              <w:between w:val="nil"/>
            </w:pBdr>
            <w:tabs>
              <w:tab w:val="center" w:pos="4513"/>
              <w:tab w:val="right" w:pos="9026"/>
            </w:tabs>
            <w:spacing w:after="0" w:line="240" w:lineRule="auto"/>
            <w:jc w:val="center"/>
            <w:rPr>
              <w:color w:val="000000"/>
            </w:rPr>
          </w:pPr>
        </w:p>
      </w:tc>
      <w:tc>
        <w:tcPr>
          <w:tcW w:w="3081" w:type="dxa"/>
        </w:tcPr>
        <w:p w:rsidR="00176BB4" w:rsidRDefault="005D1678">
          <w:pPr>
            <w:pBdr>
              <w:top w:val="nil"/>
              <w:left w:val="nil"/>
              <w:bottom w:val="nil"/>
              <w:right w:val="nil"/>
              <w:between w:val="nil"/>
            </w:pBdr>
            <w:tabs>
              <w:tab w:val="center" w:pos="4513"/>
              <w:tab w:val="right" w:pos="9026"/>
            </w:tabs>
            <w:spacing w:after="0" w:line="240" w:lineRule="auto"/>
            <w:jc w:val="right"/>
            <w:rPr>
              <w:color w:val="000000"/>
            </w:rPr>
          </w:pPr>
          <w:r>
            <w:rPr>
              <w:color w:val="000000"/>
            </w:rPr>
            <w:t xml:space="preserve">Page </w:t>
          </w:r>
          <w:r>
            <w:rPr>
              <w:color w:val="000000"/>
            </w:rPr>
            <w:fldChar w:fldCharType="begin"/>
          </w:r>
          <w:r>
            <w:rPr>
              <w:color w:val="000000"/>
            </w:rPr>
            <w:instrText>PAGE</w:instrText>
          </w:r>
          <w:r>
            <w:rPr>
              <w:color w:val="000000"/>
            </w:rPr>
            <w:fldChar w:fldCharType="separate"/>
          </w:r>
          <w:r w:rsidR="008A0AAF">
            <w:rPr>
              <w:noProof/>
              <w:color w:val="000000"/>
            </w:rPr>
            <w:t>1</w:t>
          </w:r>
          <w:r>
            <w:rPr>
              <w:color w:val="000000"/>
            </w:rPr>
            <w:fldChar w:fldCharType="end"/>
          </w:r>
          <w:r>
            <w:rPr>
              <w:color w:val="000000"/>
            </w:rPr>
            <w:t xml:space="preserve"> of  </w:t>
          </w:r>
          <w:r>
            <w:rPr>
              <w:color w:val="000000"/>
            </w:rPr>
            <w:fldChar w:fldCharType="begin"/>
          </w:r>
          <w:r>
            <w:rPr>
              <w:color w:val="000000"/>
            </w:rPr>
            <w:instrText>NUMPAGES</w:instrText>
          </w:r>
          <w:r>
            <w:rPr>
              <w:color w:val="000000"/>
            </w:rPr>
            <w:fldChar w:fldCharType="separate"/>
          </w:r>
          <w:r w:rsidR="008A0AAF">
            <w:rPr>
              <w:noProof/>
              <w:color w:val="000000"/>
            </w:rPr>
            <w:t>1</w:t>
          </w:r>
          <w:r>
            <w:rPr>
              <w:color w:val="000000"/>
            </w:rPr>
            <w:fldChar w:fldCharType="end"/>
          </w:r>
        </w:p>
      </w:tc>
    </w:tr>
  </w:tbl>
  <w:p w:rsidR="00176BB4" w:rsidRDefault="00176BB4">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1365" w:rsidRDefault="00331365">
      <w:pPr>
        <w:spacing w:after="0" w:line="240" w:lineRule="auto"/>
      </w:pPr>
      <w:r>
        <w:separator/>
      </w:r>
    </w:p>
  </w:footnote>
  <w:footnote w:type="continuationSeparator" w:id="0">
    <w:p w:rsidR="00331365" w:rsidRDefault="003313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BB4" w:rsidRDefault="005D1678">
    <w:pPr>
      <w:pBdr>
        <w:top w:val="nil"/>
        <w:left w:val="nil"/>
        <w:bottom w:val="nil"/>
        <w:right w:val="nil"/>
        <w:between w:val="nil"/>
      </w:pBdr>
      <w:tabs>
        <w:tab w:val="center" w:pos="4513"/>
        <w:tab w:val="right" w:pos="9026"/>
      </w:tabs>
      <w:spacing w:after="0" w:line="240" w:lineRule="auto"/>
      <w:jc w:val="center"/>
      <w:rPr>
        <w:b/>
        <w:color w:val="808080"/>
        <w:sz w:val="32"/>
        <w:szCs w:val="32"/>
      </w:rPr>
    </w:pPr>
    <w:r>
      <w:rPr>
        <w:noProof/>
        <w:color w:val="000000"/>
      </w:rPr>
      <w:drawing>
        <wp:anchor distT="0" distB="0" distL="0" distR="0" simplePos="0" relativeHeight="251658240" behindDoc="1" locked="0" layoutInCell="1" hidden="0" allowOverlap="1">
          <wp:simplePos x="0" y="0"/>
          <wp:positionH relativeFrom="page">
            <wp:posOffset>6207125</wp:posOffset>
          </wp:positionH>
          <wp:positionV relativeFrom="page">
            <wp:posOffset>351155</wp:posOffset>
          </wp:positionV>
          <wp:extent cx="650875" cy="595630"/>
          <wp:effectExtent l="0" t="0" r="0" b="0"/>
          <wp:wrapNone/>
          <wp:docPr id="2" name="image1.jpg" descr="wasclogo"/>
          <wp:cNvGraphicFramePr/>
          <a:graphic xmlns:a="http://schemas.openxmlformats.org/drawingml/2006/main">
            <a:graphicData uri="http://schemas.openxmlformats.org/drawingml/2006/picture">
              <pic:pic xmlns:pic="http://schemas.openxmlformats.org/drawingml/2006/picture">
                <pic:nvPicPr>
                  <pic:cNvPr id="0" name="image1.jpg" descr="wasclogo"/>
                  <pic:cNvPicPr preferRelativeResize="0"/>
                </pic:nvPicPr>
                <pic:blipFill>
                  <a:blip r:embed="rId1"/>
                  <a:srcRect/>
                  <a:stretch>
                    <a:fillRect/>
                  </a:stretch>
                </pic:blipFill>
                <pic:spPr>
                  <a:xfrm>
                    <a:off x="0" y="0"/>
                    <a:ext cx="650875" cy="595630"/>
                  </a:xfrm>
                  <a:prstGeom prst="rect">
                    <a:avLst/>
                  </a:prstGeom>
                  <a:ln/>
                </pic:spPr>
              </pic:pic>
            </a:graphicData>
          </a:graphic>
        </wp:anchor>
      </w:drawing>
    </w:r>
    <w:r>
      <w:rPr>
        <w:rFonts w:ascii="Arial" w:eastAsia="Arial" w:hAnsi="Arial" w:cs="Arial"/>
        <w:b/>
        <w:color w:val="808080"/>
        <w:sz w:val="32"/>
        <w:szCs w:val="32"/>
      </w:rPr>
      <w:t xml:space="preserve"> </w:t>
    </w:r>
    <w:r>
      <w:rPr>
        <w:b/>
        <w:color w:val="808080"/>
        <w:sz w:val="32"/>
        <w:szCs w:val="32"/>
      </w:rPr>
      <w:t>Wahroonga After School Care Centre Incorporated</w:t>
    </w:r>
  </w:p>
  <w:p w:rsidR="00176BB4" w:rsidRDefault="00176BB4">
    <w:pPr>
      <w:pBdr>
        <w:top w:val="nil"/>
        <w:left w:val="nil"/>
        <w:bottom w:val="nil"/>
        <w:right w:val="nil"/>
        <w:between w:val="nil"/>
      </w:pBdr>
      <w:tabs>
        <w:tab w:val="center" w:pos="4513"/>
        <w:tab w:val="right" w:pos="9026"/>
      </w:tabs>
      <w:spacing w:after="0" w:line="240" w:lineRule="auto"/>
      <w:jc w:val="center"/>
      <w:rPr>
        <w:b/>
        <w:color w:val="808080"/>
        <w:sz w:val="20"/>
        <w:szCs w:val="20"/>
      </w:rPr>
    </w:pPr>
  </w:p>
  <w:p w:rsidR="00176BB4" w:rsidRDefault="005D1678">
    <w:pPr>
      <w:pBdr>
        <w:top w:val="nil"/>
        <w:left w:val="nil"/>
        <w:bottom w:val="single" w:sz="24" w:space="1" w:color="808080"/>
        <w:right w:val="nil"/>
        <w:between w:val="nil"/>
      </w:pBdr>
      <w:tabs>
        <w:tab w:val="center" w:pos="4513"/>
        <w:tab w:val="right" w:pos="9026"/>
        <w:tab w:val="right" w:pos="9356"/>
      </w:tabs>
      <w:spacing w:after="0" w:line="240" w:lineRule="auto"/>
      <w:ind w:left="-426" w:right="-330" w:firstLine="426"/>
      <w:jc w:val="center"/>
      <w:rPr>
        <w:i/>
        <w:color w:val="000000"/>
        <w:sz w:val="24"/>
        <w:szCs w:val="24"/>
      </w:rPr>
    </w:pPr>
    <w:r>
      <w:rPr>
        <w:i/>
        <w:color w:val="808080"/>
        <w:sz w:val="24"/>
        <w:szCs w:val="24"/>
      </w:rPr>
      <w:t>P.O. Box 489, Wahroonga, N.S.W 2076               Phone: 0428 914 394</w:t>
    </w:r>
  </w:p>
  <w:p w:rsidR="00176BB4" w:rsidRDefault="00176BB4">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C5790A"/>
    <w:multiLevelType w:val="multilevel"/>
    <w:tmpl w:val="A164E1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7A4613B2"/>
    <w:multiLevelType w:val="multilevel"/>
    <w:tmpl w:val="7D3ABD32"/>
    <w:lvl w:ilvl="0">
      <w:start w:val="1"/>
      <w:numFmt w:val="bullet"/>
      <w:lvlText w:val="●"/>
      <w:lvlJc w:val="left"/>
      <w:pPr>
        <w:ind w:left="720" w:hanging="1003"/>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BB4"/>
    <w:rsid w:val="00176BB4"/>
    <w:rsid w:val="00331365"/>
    <w:rsid w:val="005D1678"/>
    <w:rsid w:val="00720093"/>
    <w:rsid w:val="007B4ED7"/>
    <w:rsid w:val="008A0AA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5E8DF"/>
  <w15:docId w15:val="{913F7169-8AD8-4882-81F2-BA580173A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AU" w:eastAsia="en-AU"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00E49"/>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rsid w:val="00600E4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00E49"/>
    <w:rPr>
      <w:rFonts w:ascii="Calibri" w:eastAsia="Calibri" w:hAnsi="Calibri" w:cs="Calibri"/>
    </w:rPr>
  </w:style>
  <w:style w:type="paragraph" w:styleId="Footer">
    <w:name w:val="footer"/>
    <w:basedOn w:val="Normal"/>
    <w:link w:val="FooterChar"/>
    <w:uiPriority w:val="99"/>
    <w:semiHidden/>
    <w:rsid w:val="00600E49"/>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600E49"/>
    <w:rPr>
      <w:rFonts w:ascii="Calibri" w:eastAsia="Calibri" w:hAnsi="Calibri" w:cs="Calibri"/>
    </w:rPr>
  </w:style>
  <w:style w:type="paragraph" w:styleId="BalloonText">
    <w:name w:val="Balloon Text"/>
    <w:basedOn w:val="Normal"/>
    <w:link w:val="BalloonTextChar"/>
    <w:uiPriority w:val="99"/>
    <w:semiHidden/>
    <w:unhideWhenUsed/>
    <w:rsid w:val="00600E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0E49"/>
    <w:rPr>
      <w:rFonts w:ascii="Tahoma" w:eastAsia="Calibri" w:hAnsi="Tahoma" w:cs="Tahoma"/>
      <w:sz w:val="16"/>
      <w:szCs w:val="16"/>
    </w:rPr>
  </w:style>
  <w:style w:type="paragraph" w:styleId="ListParagraph">
    <w:name w:val="List Paragraph"/>
    <w:basedOn w:val="Normal"/>
    <w:uiPriority w:val="34"/>
    <w:qFormat/>
    <w:rsid w:val="001B7CEE"/>
    <w:pPr>
      <w:ind w:left="720"/>
      <w:contextualSpacing/>
    </w:pPr>
  </w:style>
  <w:style w:type="table" w:styleId="TableGrid">
    <w:name w:val="Table Grid"/>
    <w:basedOn w:val="TableNormal"/>
    <w:uiPriority w:val="59"/>
    <w:rsid w:val="00D97A5A"/>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omD0xO6LnHb80HIB6xU4LJhsMKA==">AMUW2mWThW8LhtsFDElk7TXa+SFrimovRwn7wkFTyKWd5mWqc77JLNclkv1Y0Ldjp5wY0L1ZvMB9o5YTRInH5D5f1UV68fQJm1e1CPRpylTqyk+egEBsWQmF/hJIh5TpcVKuGpotTNK7</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1286</Words>
  <Characters>7333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NSW Department of Education</Company>
  <LinksUpToDate>false</LinksUpToDate>
  <CharactersWithSpaces>8602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Verity</dc:creator>
  <cp:lastModifiedBy>Linda Russell</cp:lastModifiedBy>
  <cp:revision>3</cp:revision>
  <dcterms:created xsi:type="dcterms:W3CDTF">2022-11-22T02:38:00Z</dcterms:created>
  <dcterms:modified xsi:type="dcterms:W3CDTF">2022-11-22T02:39:00Z</dcterms:modified>
</cp:coreProperties>
</file>